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hint="eastAsia"/>
          <w:sz w:val="44"/>
          <w:szCs w:val="44"/>
        </w:rPr>
        <w:t>关于举办</w:t>
      </w:r>
      <w:r>
        <w:rPr>
          <w:rFonts w:ascii="方正小标宋_GBK" w:eastAsia="方正小标宋_GBK"/>
          <w:sz w:val="44"/>
          <w:szCs w:val="44"/>
        </w:rPr>
        <w:t>天津海关</w:t>
      </w:r>
      <w:r>
        <w:rPr>
          <w:rFonts w:ascii="方正小标宋_GBK" w:eastAsia="方正小标宋_GBK" w:hint="eastAsia"/>
          <w:sz w:val="44"/>
          <w:szCs w:val="44"/>
        </w:rPr>
        <w:t>202</w:t>
      </w:r>
      <w:r>
        <w:rPr>
          <w:rFonts w:ascii="方正小标宋_GBK" w:eastAsia="方正小标宋_GBK"/>
          <w:sz w:val="44"/>
          <w:szCs w:val="44"/>
        </w:rPr>
        <w:t>6</w:t>
      </w:r>
      <w:r>
        <w:rPr>
          <w:rFonts w:ascii="方正小标宋_GBK" w:eastAsia="方正小标宋_GBK" w:hint="eastAsia"/>
          <w:sz w:val="44"/>
          <w:szCs w:val="44"/>
        </w:rPr>
        <w:t>年</w:t>
      </w:r>
      <w:r>
        <w:rPr>
          <w:rFonts w:ascii="方正小标宋_GBK" w:eastAsia="方正小标宋_GBK"/>
          <w:sz w:val="44"/>
          <w:szCs w:val="44"/>
        </w:rPr>
        <w:t>5</w:t>
      </w:r>
      <w:r>
        <w:rPr>
          <w:rFonts w:ascii="方正小标宋_GBK" w:eastAsia="方正小标宋_GBK" w:hint="eastAsia"/>
          <w:sz w:val="44"/>
          <w:szCs w:val="44"/>
        </w:rPr>
        <w:t>月“关领导接待日”的通知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为了更广泛建立和畅通天津海关与社会各界和人民群众的联</w:t>
      </w:r>
      <w:r>
        <w:rPr>
          <w:rFonts w:ascii="Times New Roman" w:eastAsia="方正仿宋_GBK" w:cs="Times New Roman" w:hAnsi="Times New Roman"/>
          <w:sz w:val="32"/>
          <w:szCs w:val="32"/>
        </w:rPr>
        <w:t>系沟通渠道，及时听取和解决关区内外对天津海关提出的意见、建议和批评，现就2026年5月</w:t>
      </w:r>
      <w:r>
        <w:rPr>
          <w:rFonts w:ascii="方正仿宋_GBK" w:eastAsia="方正仿宋_GBK" w:cs="Times New Roman" w:hint="eastAsia"/>
          <w:sz w:val="32"/>
          <w:szCs w:val="32"/>
        </w:rPr>
        <w:t>“关领导接待日”</w:t>
      </w:r>
      <w:r>
        <w:rPr>
          <w:rFonts w:ascii="Times New Roman" w:eastAsia="方正仿宋_GBK" w:cs="Times New Roman" w:hAnsi="Times New Roman"/>
          <w:sz w:val="32"/>
          <w:szCs w:val="32"/>
        </w:rPr>
        <w:t>有关事项通知如下：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color w:val="00000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sz w:val="32"/>
          <w:szCs w:val="32"/>
        </w:rPr>
        <w:t>一、接待时间和地点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时间：2026年5月28日（星期四），9:30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—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12:00。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地点：天津市和平区营口道2号 信访接待室。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color w:val="000000"/>
          <w:sz w:val="32"/>
          <w:szCs w:val="32"/>
        </w:rPr>
      </w:pPr>
      <w:r>
        <w:rPr>
          <w:rFonts w:ascii="方正黑体_GBK" w:eastAsia="方正黑体_GBK" w:cs="Times New Roman"/>
          <w:color w:val="000000"/>
          <w:sz w:val="32"/>
          <w:szCs w:val="32"/>
        </w:rPr>
        <w:t>二、接访领导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雷波  党委委员、党委纪检组组长  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color w:val="000000"/>
          <w:sz w:val="32"/>
          <w:szCs w:val="32"/>
        </w:rPr>
      </w:pPr>
      <w:r>
        <w:rPr>
          <w:rFonts w:ascii="方正黑体_GBK" w:eastAsia="方正黑体_GBK" w:cs="Times New Roman"/>
          <w:color w:val="000000"/>
          <w:sz w:val="32"/>
          <w:szCs w:val="32"/>
        </w:rPr>
        <w:t>三、接访受理事项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（一）海关业务疑难问题的咨询。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（二）对海关工作及对海关工作人员的投诉、申诉、举报、意见和建议。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（三）海关政策、法律、法规、规章及海关作业规程的咨询。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（四）本关干部职工对海关工作的意见、建议和重要情况的反映。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（五）需反映或咨询解决的其他事项。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/>
          <w:sz w:val="32"/>
          <w:szCs w:val="32"/>
        </w:rPr>
        <w:t>四、来访方式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来访人在关领导接待日当天可以直接前往举办地点，由当日主持关领导接待日的关领导、涉事部门和信访工作人员接待并登记。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为了提高关领导接待日沟通情况、解决问题的效率，建议来访人事前通过网络电子邮箱方式提供反映材料（xxgk_tjhg@customs.gov.cn），发送邮件后拨打联系电话（022—84201358，工作日工作时间）确认登记。如来访人确存在困难，无法通过电子邮箱方式提供材料，可通过电话（022—84201358，工作日工作时间）联系工作人员，商定有关来访事项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五、相关要求</w:t>
      </w: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（一）来访人员需登记有效准确联系方式和证件信息。</w:t>
      </w: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（二）来访人员如期到达天津海关后，应出示有效证件或介绍信函等，简要告知来访事项，做好个人信息登记后方可进入。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（三）“关领导接待日”由关领导主持，当日因出差或其他原</w:t>
      </w:r>
      <w:r>
        <w:rPr>
          <w:rFonts w:ascii="Times New Roman" w:eastAsia="方正仿宋_GBK" w:cs="Times New Roman" w:hAnsi="Times New Roman"/>
          <w:sz w:val="32"/>
          <w:szCs w:val="32"/>
        </w:rPr>
        <w:t>因无法主持的，由其他关领导代为主持。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特此通知。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　　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　　                                                                                                     天津海关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                                    2026年5月20日</w:t>
      </w:r>
    </w:p>
    <w:p>
      <w:pPr>
        <w:spacing w:line="560" w:lineRule="exact"/>
        <w:ind w:firstLineChars="200" w:firstLine="420"/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华文细黑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32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Normal (Web)"/>
    <w:basedOn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23</TotalTime>
  <Application>Yozo_Office</Application>
  <Pages>2</Pages>
  <Words>643</Words>
  <Characters>708</Characters>
  <Lines>44</Lines>
  <Paragraphs>23</Paragraphs>
  <CharactersWithSpaces>854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6525</dc:creator>
  <cp:lastModifiedBy>张展鹏</cp:lastModifiedBy>
  <cp:revision>16</cp:revision>
  <dcterms:created xsi:type="dcterms:W3CDTF">2025-10-23T06:01:00Z</dcterms:created>
  <dcterms:modified xsi:type="dcterms:W3CDTF">2026-05-20T08:16:46Z</dcterms:modified>
</cp:coreProperties>
</file>