
<file path=[Content_Types].xml><?xml version="1.0" encoding="utf-8"?>
<Types xmlns="http://schemas.openxmlformats.org/package/2006/content-types">
  <Default Extension="rels" ContentType="application/vnd.openxmlformats-package.relationships+xml"/>
  <Default Extension="xml" ContentType="application/xml"/>
  <Override PartName="/word/settings.xml" ContentType="application/vnd.openxmlformats-officedocument.wordprocessingml.setting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customXml/itemProps1.xml" ContentType="application/vnd.openxmlformats-officedocument.customXmlProperties+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http://schemas.openxmlformats.org/wordprocessingml/2006/main" xmlns:o="urn:schemas-microsoft-com:office:office" xmlns:r="http://schemas.openxmlformats.org/officeDocument/2006/relationships" xmlns:m="http://schemas.openxmlformats.org/officeDocument/2006/math" xmlns:v="urn:schemas-microsoft-com:vml" xmlns:a="http://schemas.openxmlformats.org/drawingml/2006/main" xmlns:wps="http://schemas.microsoft.com/office/word/2010/wordprocessingShape" xmlns:wp="http://schemas.openxmlformats.org/drawingml/2006/wordprocessingDrawing" xmlns:pic="http://schemas.openxmlformats.org/drawingml/2006/picture" xmlns:wp14="http://schemas.microsoft.com/office/word/2010/wordprocessingDrawing" xmlns:mc="http://schemas.openxmlformats.org/markup-compatibility/2006" xmlns:wpg="http://schemas.microsoft.com/office/word/2010/wordprocessingGroup" xmlns:wpc="http://schemas.microsoft.com/office/word/2010/wordprocessingCanvas" xmlns:w10="urn:schemas-microsoft-com:office:word" xmlns:w14="http://schemas.microsoft.com/office/word/2010/wordml" xmlns:w15="http://schemas.microsoft.com/office/word/2012/wordml" xmlns:a14="http://schemas.microsoft.com/office/drawing/2010/main" mc:Ignorable="w14 w15">
  <w:body>
    <w:p>
      <w:pPr>
        <w:pStyle w:val="39"/>
        <w:spacing w:line="580" w:lineRule="exact"/>
        <w:jc w:val="center"/>
        <w:rPr>
          <w:rFonts w:ascii="方正小标宋_GBK" w:eastAsia="方正小标宋_GBK" w:cs="方正小标宋_GBK"/>
          <w:sz w:val="44"/>
          <w:szCs w:val="44"/>
        </w:rPr>
      </w:pPr>
      <w:bookmarkStart w:id="0" w:name="_Hlk25540369"/>
      <w:bookmarkStart w:id="1" w:name="cogw__正文__file"/>
      <w:r>
        <w:rPr>
          <w:rFonts w:ascii="方正小标宋_GBK" w:eastAsia="方正小标宋_GBK" w:cs="方正小标宋_GBK" w:hint="eastAsia"/>
          <w:sz w:val="44"/>
          <w:szCs w:val="44"/>
        </w:rPr>
        <w:t>铁岭海关2024年政府信息公开工作年度报告</w:t>
      </w:r>
      <w:bookmarkEnd w:id="0"/>
    </w:p>
    <w:p>
      <w:pPr>
        <w:pStyle w:val="25"/>
        <w:widowControl/>
        <w:shd w:val="clear" w:color="auto" w:fill="FFFFFF"/>
        <w:adjustRightInd w:val="0"/>
        <w:snapToGrid w:val="0"/>
        <w:spacing w:beforeAutospacing="0" w:afterAutospacing="0" w:line="560" w:lineRule="exact"/>
        <w:ind w:firstLineChars="200" w:firstLine="640"/>
        <w:jc w:val="both"/>
        <w:rPr>
          <w:rFonts w:ascii="方正黑体_GBK" w:eastAsia="方正黑体_GBK" w:cs="楷体_GB2312"/>
          <w:bCs/>
          <w:sz w:val="32"/>
          <w:szCs w:val="32"/>
        </w:rPr>
      </w:pPr>
    </w:p>
    <w:p>
      <w:pPr>
        <w:pStyle w:val="25"/>
        <w:widowControl/>
        <w:shd w:val="clear" w:color="auto" w:fill="FFFFFF"/>
        <w:adjustRightInd w:val="0"/>
        <w:snapToGrid w:val="0"/>
        <w:spacing w:beforeAutospacing="0" w:afterAutospacing="0" w:line="560" w:lineRule="exact"/>
        <w:ind w:firstLineChars="200" w:firstLine="640"/>
        <w:jc w:val="both"/>
        <w:rPr>
          <w:rFonts w:ascii="方正黑体_GBK" w:eastAsia="方正黑体_GBK" w:cs="楷体_GB2312"/>
          <w:bCs/>
          <w:sz w:val="32"/>
          <w:szCs w:val="32"/>
        </w:rPr>
      </w:pPr>
      <w:r>
        <w:rPr>
          <w:rFonts w:ascii="方正黑体_GBK" w:eastAsia="方正黑体_GBK" w:cs="楷体_GB2312" w:hint="eastAsia"/>
          <w:bCs/>
          <w:sz w:val="32"/>
          <w:szCs w:val="32"/>
          <w:shd w:val="clear" w:color="auto" w:fill="FFFFFF"/>
        </w:rPr>
        <w:t>一、总体情况</w:t>
      </w:r>
    </w:p>
    <w:p>
      <w:pPr>
        <w:pStyle w:val="25"/>
        <w:widowControl/>
        <w:spacing w:beforeAutospacing="0" w:afterAutospacing="0" w:line="560" w:lineRule="exact"/>
        <w:ind w:firstLineChars="200" w:firstLine="640"/>
        <w:jc w:val="both"/>
        <w:rPr>
          <w:rFonts w:ascii="方正仿宋_GBK" w:eastAsia="方正仿宋_GBK"/>
          <w:kern w:val="2"/>
          <w:sz w:val="32"/>
          <w:szCs w:val="32"/>
        </w:rPr>
      </w:pPr>
      <w:r>
        <w:rPr>
          <w:rFonts w:eastAsia="方正仿宋_GBK"/>
          <w:kern w:val="2"/>
          <w:sz w:val="32"/>
          <w:szCs w:val="32"/>
        </w:rPr>
        <w:t>2024</w:t>
      </w:r>
      <w:r>
        <w:rPr>
          <w:rFonts w:ascii="方正仿宋_GBK" w:eastAsia="方正仿宋_GBK" w:hint="eastAsia"/>
          <w:kern w:val="2"/>
          <w:sz w:val="32"/>
          <w:szCs w:val="32"/>
        </w:rPr>
        <w:t>年，铁岭海关坚持以习近平新时代中国特色社会主义思想为指导，</w:t>
      </w:r>
      <w:r>
        <w:rPr>
          <w:rFonts w:ascii="方正仿宋_GBK" w:eastAsia="方正仿宋_GBK" w:cs="Arial" w:hint="eastAsia"/>
          <w:sz w:val="32"/>
          <w:szCs w:val="32"/>
        </w:rPr>
        <w:t>深入学习贯彻党的二十大和二十届二中、三中全会精神</w:t>
      </w:r>
      <w:r>
        <w:rPr>
          <w:rFonts w:ascii="方正仿宋_GBK" w:eastAsia="方正仿宋_GBK" w:cs="Arial"/>
          <w:sz w:val="32"/>
          <w:szCs w:val="32"/>
        </w:rPr>
        <w:t>，严格贯彻落实《中华人民共和国政府信息公开条例》</w:t>
      </w:r>
      <w:r>
        <w:rPr>
          <w:rFonts w:ascii="方正仿宋_GBK" w:eastAsia="方正仿宋_GBK"/>
          <w:kern w:val="2"/>
          <w:sz w:val="32"/>
          <w:szCs w:val="32"/>
        </w:rPr>
        <w:t>以及</w:t>
      </w:r>
      <w:r>
        <w:rPr>
          <w:rFonts w:ascii="方正仿宋_GBK" w:eastAsia="方正仿宋_GBK" w:hint="eastAsia"/>
          <w:kern w:val="2"/>
          <w:sz w:val="32"/>
          <w:szCs w:val="32"/>
        </w:rPr>
        <w:t>海关总署、沈阳海关关于政府信息公开相关要求，</w:t>
      </w:r>
      <w:r>
        <w:rPr>
          <w:rFonts w:ascii="方正仿宋_GBK" w:eastAsia="方正仿宋_GBK"/>
          <w:kern w:val="2"/>
          <w:sz w:val="32"/>
          <w:szCs w:val="32"/>
        </w:rPr>
        <w:t>持续强化组织领导，优化工作机制，丰富公开内容，创新公开形式，</w:t>
      </w:r>
      <w:r>
        <w:rPr>
          <w:rFonts w:ascii="方正仿宋_GBK" w:eastAsia="方正仿宋_GBK" w:hint="eastAsia"/>
          <w:kern w:val="2"/>
          <w:sz w:val="32"/>
          <w:szCs w:val="32"/>
        </w:rPr>
        <w:t>不断推进政府信息公开工作取得新的进展。</w:t>
      </w:r>
    </w:p>
    <w:p>
      <w:pPr>
        <w:widowControl/>
        <w:spacing w:line="560" w:lineRule="exact"/>
        <w:ind w:firstLineChars="200" w:firstLine="640"/>
        <w:rPr>
          <w:rFonts w:ascii="方正楷体_GBK" w:eastAsia="方正楷体_GBK"/>
          <w:b/>
        </w:rPr>
      </w:pPr>
      <w:r>
        <w:rPr>
          <w:rFonts w:ascii="方正楷体_GBK" w:eastAsia="方正楷体_GBK" w:hint="eastAsia"/>
          <w:b/>
          <w:kern w:val="0"/>
          <w:szCs w:val="32"/>
        </w:rPr>
        <w:t>（一）压紧压实政府信息公开责任。</w:t>
      </w:r>
    </w:p>
    <w:p>
      <w:pPr>
        <w:spacing w:line="560" w:lineRule="exact"/>
        <w:ind w:firstLineChars="200" w:firstLine="640"/>
        <w:rPr>
          <w:rFonts w:ascii="方正仿宋_GBK"/>
          <w:szCs w:val="32"/>
        </w:rPr>
      </w:pPr>
      <w:r>
        <w:rPr>
          <w:rFonts w:hint="eastAsia"/>
          <w:b/>
          <w:szCs w:val="32"/>
        </w:rPr>
        <w:t>1</w:t>
      </w:r>
      <w:r>
        <w:rPr>
          <w:b/>
          <w:szCs w:val="32"/>
        </w:rPr>
        <w:t>．</w:t>
      </w:r>
      <w:r>
        <w:rPr>
          <w:rFonts w:ascii="方正仿宋_GBK" w:hint="eastAsia"/>
          <w:b/>
          <w:szCs w:val="32"/>
        </w:rPr>
        <w:t>强化组织</w:t>
      </w:r>
      <w:r>
        <w:rPr>
          <w:rFonts w:ascii="方正仿宋_GBK"/>
          <w:b/>
          <w:szCs w:val="32"/>
        </w:rPr>
        <w:t>领导，明确职责分工</w:t>
      </w:r>
      <w:r>
        <w:rPr>
          <w:b/>
          <w:szCs w:val="32"/>
        </w:rPr>
        <w:t>。</w:t>
      </w:r>
      <w:r>
        <w:rPr>
          <w:rFonts w:ascii="方正仿宋_GBK" w:hint="eastAsia"/>
          <w:szCs w:val="32"/>
        </w:rPr>
        <w:t>铁岭海关高度重视政府信息公开工作</w:t>
      </w:r>
      <w:r>
        <w:rPr>
          <w:rFonts w:ascii="方正仿宋_GBK"/>
          <w:szCs w:val="32"/>
        </w:rPr>
        <w:t>，</w:t>
      </w:r>
      <w:r>
        <w:rPr>
          <w:rFonts w:ascii="方正仿宋_GBK" w:hint="eastAsia"/>
          <w:szCs w:val="32"/>
        </w:rPr>
        <w:t>把政府信息公开作为一项重要工作来抓</w:t>
      </w:r>
      <w:r>
        <w:rPr>
          <w:rFonts w:ascii="方正仿宋_GBK"/>
          <w:szCs w:val="32"/>
        </w:rPr>
        <w:t>，</w:t>
      </w:r>
      <w:r>
        <w:rPr>
          <w:rFonts w:ascii="方正仿宋_GBK" w:hint="eastAsia"/>
          <w:szCs w:val="32"/>
        </w:rPr>
        <w:t>强化责任落实，</w:t>
      </w:r>
      <w:r>
        <w:rPr>
          <w:rFonts w:ascii="方正仿宋_GBK"/>
          <w:szCs w:val="32"/>
        </w:rPr>
        <w:t>构建起主要领导主抓、分管领导细抓、各科室协同推进的良好工作架构。</w:t>
      </w:r>
      <w:r>
        <w:rPr>
          <w:rFonts w:ascii="方正仿宋_GBK" w:hint="eastAsia"/>
          <w:szCs w:val="32"/>
        </w:rPr>
        <w:t>进一步优化全年信息公开工作部署，明确责任分工，设立专人负责</w:t>
      </w:r>
      <w:r>
        <w:rPr>
          <w:rFonts w:ascii="方正仿宋_GBK"/>
          <w:szCs w:val="32"/>
        </w:rPr>
        <w:t>日常工作</w:t>
      </w:r>
      <w:r>
        <w:rPr>
          <w:rFonts w:ascii="方正仿宋_GBK" w:hint="eastAsia"/>
          <w:szCs w:val="32"/>
        </w:rPr>
        <w:t>，在实际工作中及时</w:t>
      </w:r>
      <w:r>
        <w:rPr>
          <w:rFonts w:ascii="方正仿宋_GBK"/>
          <w:szCs w:val="32"/>
        </w:rPr>
        <w:t>发现</w:t>
      </w:r>
      <w:r>
        <w:rPr>
          <w:rFonts w:ascii="方正仿宋_GBK" w:hint="eastAsia"/>
          <w:szCs w:val="32"/>
        </w:rPr>
        <w:t>和解决政府信息公开工作中遇到的问题，</w:t>
      </w:r>
      <w:r>
        <w:rPr>
          <w:rFonts w:ascii="方正仿宋_GBK"/>
          <w:szCs w:val="32"/>
        </w:rPr>
        <w:t>有力保障政府信息公开工作的有序开展</w:t>
      </w:r>
      <w:r>
        <w:rPr>
          <w:rFonts w:ascii="方正仿宋_GBK" w:hint="eastAsia"/>
          <w:szCs w:val="32"/>
        </w:rPr>
        <w:t>。</w:t>
      </w:r>
    </w:p>
    <w:p>
      <w:pPr>
        <w:pStyle w:val="25"/>
        <w:widowControl/>
        <w:spacing w:beforeAutospacing="0" w:afterAutospacing="0" w:line="560" w:lineRule="exact"/>
        <w:ind w:firstLineChars="200" w:firstLine="640"/>
        <w:jc w:val="both"/>
        <w:rPr>
          <w:rFonts w:eastAsia="方正仿宋_GBK"/>
          <w:sz w:val="32"/>
          <w:szCs w:val="32"/>
        </w:rPr>
      </w:pPr>
      <w:r>
        <w:rPr>
          <w:rFonts w:eastAsia="方正仿宋_GBK"/>
          <w:b/>
          <w:sz w:val="32"/>
          <w:szCs w:val="32"/>
        </w:rPr>
        <w:t>2</w:t>
      </w:r>
      <w:r>
        <w:rPr>
          <w:rFonts w:eastAsia="方正仿宋_GBK"/>
          <w:b/>
          <w:kern w:val="2"/>
          <w:sz w:val="32"/>
          <w:szCs w:val="32"/>
        </w:rPr>
        <w:t>．</w:t>
      </w:r>
      <w:r>
        <w:rPr>
          <w:rFonts w:ascii="方正仿宋_GBK" w:eastAsia="方正仿宋_GBK"/>
          <w:b/>
          <w:sz w:val="32"/>
          <w:szCs w:val="32"/>
        </w:rPr>
        <w:t>完善工作机制，规范公开流程</w:t>
      </w:r>
      <w:r>
        <w:rPr>
          <w:rFonts w:eastAsia="方正仿宋_GBK"/>
          <w:b/>
          <w:sz w:val="32"/>
          <w:szCs w:val="32"/>
        </w:rPr>
        <w:t>。</w:t>
      </w:r>
      <w:r>
        <w:rPr>
          <w:rFonts w:eastAsia="方正仿宋_GBK"/>
          <w:sz w:val="32"/>
          <w:szCs w:val="32"/>
        </w:rPr>
        <w:t>为保障公民、法人和其他组织依法获取政府信息，提高工作的透明度，强化对行政权力的运行监督，修订完善《</w:t>
      </w:r>
      <w:r>
        <w:rPr>
          <w:rStyle w:val="0"/>
          <w:rFonts w:hint="eastAsia"/>
          <w:szCs w:val="32"/>
        </w:rPr>
        <w:t>铁岭海关政府信息公开申请指南</w:t>
      </w:r>
      <w:r>
        <w:rPr>
          <w:rStyle w:val="0"/>
          <w:szCs w:val="32"/>
        </w:rPr>
        <w:t>》，</w:t>
      </w:r>
      <w:r>
        <w:rPr>
          <w:rFonts w:eastAsia="方正仿宋_GBK"/>
          <w:sz w:val="32"/>
          <w:szCs w:val="32"/>
        </w:rPr>
        <w:t>明确政府信息公开流程，进一步规范政府信息公开工作</w:t>
      </w:r>
      <w:r>
        <w:rPr>
          <w:rFonts w:ascii="方正仿宋_GBK" w:eastAsia="方正仿宋_GBK"/>
          <w:sz w:val="32"/>
          <w:szCs w:val="32"/>
        </w:rPr>
        <w:t>。同时，根据《中华人民共和国保守国家秘密</w:t>
      </w:r>
      <w:bookmarkStart w:id="2" w:name="_GoBack"/>
      <w:bookmarkEnd w:id="2"/>
      <w:r>
        <w:rPr>
          <w:rFonts w:ascii="方正仿宋_GBK" w:eastAsia="方正仿宋_GBK"/>
          <w:sz w:val="32"/>
          <w:szCs w:val="32"/>
        </w:rPr>
        <w:t>法》的有关规定，进一步完善政府信息公开过程中的保密审查制度，</w:t>
      </w:r>
      <w:r>
        <w:rPr>
          <w:rFonts w:ascii="方正仿宋_GBK" w:eastAsia="方正仿宋_GBK" w:hint="eastAsia"/>
          <w:sz w:val="32"/>
          <w:szCs w:val="32"/>
        </w:rPr>
        <w:t>按照“谁制定、谁审查、谁公开、谁负责”的原则，</w:t>
      </w:r>
      <w:r>
        <w:rPr>
          <w:rFonts w:ascii="方正仿宋_GBK" w:eastAsia="方正仿宋_GBK"/>
          <w:sz w:val="32"/>
          <w:szCs w:val="32"/>
        </w:rPr>
        <w:t>严格杜绝各类失泄密事件发生，全力保障公开信息的精准性、权威性与安全性。</w:t>
      </w:r>
    </w:p>
    <w:p>
      <w:pPr>
        <w:pStyle w:val="16"/>
        <w:tabs>
          <w:tab w:val="center" w:pos="4153"/>
          <w:tab w:val="right" w:pos="8306"/>
        </w:tabs>
        <w:spacing w:line="560" w:lineRule="exact"/>
        <w:ind w:firstLineChars="200" w:firstLine="640"/>
        <w:jc w:val="both"/>
        <w:rPr>
          <w:sz w:val="32"/>
          <w:szCs w:val="32"/>
        </w:rPr>
      </w:pPr>
      <w:r>
        <w:rPr>
          <w:rFonts w:hint="eastAsia"/>
          <w:b/>
          <w:sz w:val="32"/>
          <w:szCs w:val="32"/>
        </w:rPr>
        <w:t>3</w:t>
      </w:r>
      <w:r>
        <w:rPr>
          <w:rFonts w:eastAsia="方正仿宋_GBK"/>
          <w:b/>
          <w:kern w:val="2"/>
          <w:sz w:val="32"/>
          <w:szCs w:val="32"/>
        </w:rPr>
        <w:t>．</w:t>
      </w:r>
      <w:r>
        <w:rPr>
          <w:rFonts w:ascii="方正仿宋_GBK" w:hint="eastAsia"/>
          <w:b/>
          <w:sz w:val="32"/>
          <w:szCs w:val="32"/>
        </w:rPr>
        <w:t>细化督查落实</w:t>
      </w:r>
      <w:r>
        <w:rPr>
          <w:rFonts w:ascii="方正仿宋_GBK"/>
          <w:b/>
          <w:sz w:val="32"/>
          <w:szCs w:val="32"/>
        </w:rPr>
        <w:t>，丰富公开形式</w:t>
      </w:r>
      <w:r>
        <w:rPr>
          <w:b/>
          <w:sz w:val="32"/>
          <w:szCs w:val="32"/>
        </w:rPr>
        <w:t>。</w:t>
      </w:r>
      <w:r>
        <w:rPr>
          <w:rFonts w:hint="eastAsia"/>
          <w:sz w:val="32"/>
          <w:szCs w:val="32"/>
        </w:rPr>
        <w:t>铁岭海关</w:t>
      </w:r>
      <w:r>
        <w:rPr>
          <w:sz w:val="32"/>
          <w:szCs w:val="32"/>
        </w:rPr>
        <w:t>充分利用传统公开载体，</w:t>
      </w:r>
      <w:r>
        <w:rPr>
          <w:rFonts w:ascii="方正仿宋_GBK" w:hint="eastAsia"/>
          <w:sz w:val="32"/>
          <w:szCs w:val="32"/>
        </w:rPr>
        <w:t>在报关大厅开设政务公开专栏，现场提供业务流程图、履职法律法规文件、查询电脑等，为企业提供一站式、便捷化的信息服务；</w:t>
      </w:r>
      <w:r>
        <w:rPr>
          <w:rFonts w:ascii="方正仿宋_GBK"/>
          <w:sz w:val="32"/>
          <w:szCs w:val="32"/>
        </w:rPr>
        <w:t>通过</w:t>
      </w:r>
      <w:r>
        <w:rPr>
          <w:rFonts w:ascii="方正仿宋_GBK" w:hint="eastAsia"/>
          <w:sz w:val="32"/>
          <w:szCs w:val="32"/>
        </w:rPr>
        <w:t>开展面对面式公开，充分利用执法执勤和实地调研等活动，对企业开展海关相关业务政策辅导</w:t>
      </w:r>
      <w:r>
        <w:rPr>
          <w:rFonts w:ascii="方正仿宋_GBK"/>
          <w:sz w:val="32"/>
          <w:szCs w:val="32"/>
        </w:rPr>
        <w:t>；主动接受社会监督，设立举报电话、信箱和电子邮箱等，广泛听取意见与建议，切实提升落实能力和服务水平。</w:t>
      </w:r>
    </w:p>
    <w:p>
      <w:pPr>
        <w:pStyle w:val="25"/>
        <w:widowControl/>
        <w:spacing w:beforeAutospacing="0" w:afterAutospacing="0" w:line="560" w:lineRule="exact"/>
        <w:ind w:firstLineChars="200" w:firstLine="640"/>
        <w:jc w:val="both"/>
        <w:rPr>
          <w:rFonts w:eastAsia="方正仿宋_GBK"/>
        </w:rPr>
      </w:pPr>
      <w:r>
        <w:rPr>
          <w:rFonts w:eastAsia="方正仿宋_GBK" w:hint="eastAsia"/>
          <w:b/>
          <w:sz w:val="32"/>
          <w:szCs w:val="32"/>
        </w:rPr>
        <w:t>4</w:t>
      </w:r>
      <w:r>
        <w:rPr>
          <w:rFonts w:eastAsia="方正仿宋_GBK"/>
          <w:b/>
          <w:kern w:val="2"/>
          <w:sz w:val="32"/>
          <w:szCs w:val="32"/>
        </w:rPr>
        <w:t>．</w:t>
      </w:r>
      <w:r>
        <w:rPr>
          <w:rFonts w:ascii="方正仿宋_GBK" w:eastAsia="方正仿宋_GBK" w:hint="eastAsia"/>
          <w:b/>
          <w:sz w:val="32"/>
          <w:szCs w:val="32"/>
        </w:rPr>
        <w:t>推进主动公开</w:t>
      </w:r>
      <w:r>
        <w:rPr>
          <w:rFonts w:ascii="方正仿宋_GBK" w:eastAsia="方正仿宋_GBK"/>
          <w:b/>
          <w:sz w:val="32"/>
          <w:szCs w:val="32"/>
        </w:rPr>
        <w:t>，</w:t>
      </w:r>
      <w:r>
        <w:rPr>
          <w:rFonts w:ascii="方正仿宋_GBK" w:eastAsia="方正仿宋_GBK" w:hint="eastAsia"/>
          <w:b/>
          <w:kern w:val="2"/>
          <w:sz w:val="32"/>
          <w:szCs w:val="32"/>
        </w:rPr>
        <w:t>保障公开成效</w:t>
      </w:r>
      <w:r>
        <w:rPr>
          <w:rFonts w:eastAsia="方正仿宋_GBK" w:hint="eastAsia"/>
          <w:b/>
          <w:sz w:val="32"/>
          <w:szCs w:val="32"/>
        </w:rPr>
        <w:t>。</w:t>
      </w:r>
      <w:r>
        <w:rPr>
          <w:rFonts w:eastAsia="方正仿宋_GBK" w:hint="eastAsia"/>
          <w:sz w:val="32"/>
          <w:szCs w:val="32"/>
        </w:rPr>
        <w:t>铁岭海关</w:t>
      </w:r>
      <w:r>
        <w:rPr>
          <w:rFonts w:eastAsia="方正仿宋_GBK"/>
          <w:sz w:val="32"/>
          <w:szCs w:val="32"/>
        </w:rPr>
        <w:t>秉持</w:t>
      </w:r>
      <w:r>
        <w:rPr>
          <w:rFonts w:eastAsia="方正仿宋_GBK" w:hint="eastAsia"/>
          <w:sz w:val="32"/>
          <w:szCs w:val="32"/>
        </w:rPr>
        <w:t>“应公开、尽公开”原则，</w:t>
      </w:r>
      <w:r>
        <w:rPr>
          <w:rFonts w:eastAsia="方正仿宋_GBK"/>
          <w:sz w:val="32"/>
          <w:szCs w:val="32"/>
        </w:rPr>
        <w:t>除涉及国家机密、商业秘密和个人隐私的信息外，</w:t>
      </w:r>
      <w:r>
        <w:rPr>
          <w:rFonts w:eastAsia="方正仿宋_GBK" w:hint="eastAsia"/>
          <w:sz w:val="32"/>
          <w:szCs w:val="32"/>
        </w:rPr>
        <w:t>主动公开涉及公众利益调整、需要公众广泛知晓或者需要公众参与决策的政府信息，全面推进海关企业注册、通关、监管、业务统计等重点领域政府信息公开，</w:t>
      </w:r>
      <w:r>
        <w:rPr>
          <w:rFonts w:eastAsia="方正仿宋_GBK"/>
          <w:sz w:val="32"/>
          <w:szCs w:val="32"/>
        </w:rPr>
        <w:t>通过文字说明、面对面沟通等多元形式，加强对相关政策的解读，</w:t>
      </w:r>
      <w:r>
        <w:rPr>
          <w:rFonts w:eastAsia="方正仿宋_GBK" w:hint="eastAsia"/>
          <w:sz w:val="32"/>
          <w:szCs w:val="32"/>
        </w:rPr>
        <w:t>保障人民的知情权和监督权。</w:t>
      </w:r>
    </w:p>
    <w:p>
      <w:pPr>
        <w:widowControl/>
        <w:spacing w:line="560" w:lineRule="exact"/>
        <w:ind w:firstLineChars="200" w:firstLine="640"/>
        <w:rPr>
          <w:rFonts w:ascii="方正楷体_GBK" w:eastAsia="方正楷体_GBK"/>
          <w:b/>
          <w:color w:val="333333"/>
          <w:kern w:val="0"/>
          <w:szCs w:val="32"/>
        </w:rPr>
      </w:pPr>
      <w:r>
        <w:rPr>
          <w:rFonts w:ascii="方正楷体_GBK" w:eastAsia="方正楷体_GBK" w:hint="eastAsia"/>
          <w:b/>
          <w:color w:val="333333"/>
          <w:kern w:val="0"/>
          <w:szCs w:val="32"/>
        </w:rPr>
        <w:t>（二）</w:t>
      </w:r>
      <w:r>
        <w:rPr>
          <w:rFonts w:ascii="方正楷体_GBK" w:eastAsia="方正楷体_GBK"/>
          <w:b/>
          <w:color w:val="333333"/>
          <w:kern w:val="0"/>
          <w:szCs w:val="32"/>
        </w:rPr>
        <w:t>进一步提升</w:t>
      </w:r>
      <w:r>
        <w:rPr>
          <w:rFonts w:ascii="方正楷体_GBK" w:eastAsia="方正楷体_GBK" w:hint="eastAsia"/>
          <w:b/>
          <w:kern w:val="0"/>
          <w:szCs w:val="32"/>
        </w:rPr>
        <w:t>政府信息公开</w:t>
      </w:r>
      <w:r>
        <w:rPr>
          <w:rFonts w:ascii="方正楷体_GBK" w:eastAsia="方正楷体_GBK" w:hint="eastAsia"/>
          <w:b/>
          <w:bCs/>
          <w:color w:val="333333"/>
          <w:kern w:val="0"/>
          <w:szCs w:val="32"/>
        </w:rPr>
        <w:t>服务水平</w:t>
      </w:r>
      <w:r>
        <w:rPr>
          <w:rFonts w:ascii="方正楷体_GBK" w:eastAsia="方正楷体_GBK" w:hint="eastAsia"/>
          <w:b/>
          <w:color w:val="333333"/>
          <w:kern w:val="0"/>
          <w:szCs w:val="32"/>
        </w:rPr>
        <w:t>。</w:t>
      </w:r>
    </w:p>
    <w:p>
      <w:pPr>
        <w:spacing w:line="560" w:lineRule="exact"/>
        <w:ind w:firstLineChars="200" w:firstLine="640"/>
        <w:rPr>
          <w:rFonts w:ascii="方正仿宋_GBK"/>
          <w:szCs w:val="32"/>
        </w:rPr>
      </w:pPr>
      <w:r>
        <w:rPr>
          <w:rFonts w:ascii="方正仿宋_GBK" w:hint="eastAsia"/>
          <w:szCs w:val="32"/>
        </w:rPr>
        <w:t>铁岭</w:t>
      </w:r>
      <w:r>
        <w:rPr>
          <w:rFonts w:ascii="方正仿宋_GBK"/>
          <w:szCs w:val="32"/>
        </w:rPr>
        <w:t>海关</w:t>
      </w:r>
      <w:r>
        <w:t>利用</w:t>
      </w:r>
      <w:r>
        <w:rPr>
          <w:rFonts w:hint="eastAsia"/>
        </w:rPr>
        <w:t>“</w:t>
      </w:r>
      <w:r>
        <w:t>岭</w:t>
      </w:r>
      <w:r>
        <w:rPr>
          <w:rFonts w:hint="eastAsia"/>
        </w:rPr>
        <w:t>学课堂”</w:t>
      </w:r>
      <w:r>
        <w:t>开展政务公开工作培训，组织各科室负责相关工作的关员集体学习</w:t>
      </w:r>
      <w:r>
        <w:rPr>
          <w:rFonts w:ascii="方正仿宋_GBK" w:cs="Arial" w:hint="eastAsia"/>
          <w:bCs/>
          <w:szCs w:val="32"/>
        </w:rPr>
        <w:t>《中华人民共和国政府信息公开条例》</w:t>
      </w:r>
      <w:r>
        <w:rPr>
          <w:rFonts w:hint="eastAsia"/>
          <w:szCs w:val="32"/>
        </w:rPr>
        <w:t>《国务院办公厅关于全面推进基层政务公开标准化规范化工作的指导意见》</w:t>
      </w:r>
      <w:r>
        <w:rPr>
          <w:szCs w:val="32"/>
        </w:rPr>
        <w:t>《海关领域基层政务公开标准指引》</w:t>
      </w:r>
      <w:r>
        <w:rPr>
          <w:rFonts w:ascii="方正仿宋_GBK"/>
          <w:szCs w:val="32"/>
        </w:rPr>
        <w:t>等相关规定，进一步提升工作人员的业务水平，</w:t>
      </w:r>
      <w:r>
        <w:rPr>
          <w:rFonts w:ascii="方正仿宋_GBK" w:hint="eastAsia"/>
          <w:szCs w:val="32"/>
        </w:rPr>
        <w:t>为</w:t>
      </w:r>
      <w:r>
        <w:rPr>
          <w:rFonts w:ascii="方正仿宋_GBK"/>
          <w:szCs w:val="32"/>
        </w:rPr>
        <w:t>持续</w:t>
      </w:r>
      <w:r>
        <w:rPr>
          <w:rFonts w:hint="eastAsia"/>
          <w:szCs w:val="32"/>
        </w:rPr>
        <w:t>推进基层政务公开标准化规范化建设工作夯实基础</w:t>
      </w:r>
      <w:r>
        <w:rPr>
          <w:rFonts w:ascii="方正仿宋_GBK" w:hint="eastAsia"/>
          <w:szCs w:val="32"/>
        </w:rPr>
        <w:t>。</w:t>
      </w:r>
    </w:p>
    <w:p>
      <w:pPr>
        <w:widowControl/>
        <w:spacing w:line="560" w:lineRule="exact"/>
        <w:ind w:firstLineChars="200" w:firstLine="640"/>
        <w:rPr>
          <w:rFonts w:ascii="方正楷体_GBK" w:eastAsia="方正楷体_GBK"/>
          <w:b/>
          <w:color w:val="000000"/>
          <w:kern w:val="0"/>
          <w:szCs w:val="32"/>
        </w:rPr>
      </w:pPr>
      <w:r>
        <w:rPr>
          <w:rFonts w:ascii="方正楷体_GBK" w:eastAsia="方正楷体_GBK" w:hint="eastAsia"/>
          <w:b/>
          <w:color w:val="000000"/>
          <w:kern w:val="0"/>
          <w:szCs w:val="32"/>
        </w:rPr>
        <w:t>（三）具体公开信息数量。</w:t>
      </w:r>
    </w:p>
    <w:p>
      <w:pPr>
        <w:widowControl/>
        <w:spacing w:line="560" w:lineRule="exact"/>
        <w:ind w:firstLineChars="200" w:firstLine="640"/>
        <w:rPr>
          <w:color w:val="000000"/>
        </w:rPr>
      </w:pPr>
      <w:r>
        <w:rPr>
          <w:color w:val="000000"/>
          <w:kern w:val="0"/>
          <w:szCs w:val="32"/>
        </w:rPr>
        <w:t>202</w:t>
      </w:r>
      <w:r>
        <w:rPr>
          <w:rFonts w:hint="eastAsia"/>
          <w:color w:val="000000"/>
          <w:kern w:val="0"/>
          <w:szCs w:val="32"/>
        </w:rPr>
        <w:t>4</w:t>
      </w:r>
      <w:r>
        <w:rPr>
          <w:color w:val="000000"/>
          <w:kern w:val="0"/>
          <w:szCs w:val="32"/>
        </w:rPr>
        <w:t>年</w:t>
      </w:r>
      <w:r>
        <w:rPr>
          <w:rFonts w:hint="eastAsia"/>
          <w:color w:val="000000"/>
          <w:kern w:val="0"/>
          <w:szCs w:val="32"/>
        </w:rPr>
        <w:t>度</w:t>
      </w:r>
      <w:r>
        <w:rPr>
          <w:color w:val="000000"/>
          <w:kern w:val="0"/>
          <w:szCs w:val="32"/>
        </w:rPr>
        <w:t>，</w:t>
      </w:r>
      <w:r>
        <w:rPr>
          <w:rFonts w:hint="eastAsia"/>
          <w:color w:val="000000"/>
          <w:kern w:val="0"/>
          <w:szCs w:val="32"/>
        </w:rPr>
        <w:t>铁岭海关有行政处罚</w:t>
      </w:r>
      <w:r>
        <w:rPr>
          <w:color w:val="000000"/>
          <w:kern w:val="0"/>
          <w:szCs w:val="32"/>
        </w:rPr>
        <w:t>2</w:t>
      </w:r>
      <w:r>
        <w:rPr>
          <w:rFonts w:hint="eastAsia"/>
          <w:color w:val="000000"/>
          <w:kern w:val="0"/>
          <w:szCs w:val="32"/>
        </w:rPr>
        <w:t>次。无政府信息公开申请，无政府信息公开行政复议、诉讼情况。</w:t>
      </w:r>
    </w:p>
    <w:p>
      <w:pPr>
        <w:pStyle w:val="33"/>
        <w:adjustRightInd w:val="0"/>
        <w:snapToGrid w:val="0"/>
        <w:spacing w:beforeLines="50" w:before="218" w:afterLines="50" w:after="218"/>
        <w:ind w:firstLineChars="200" w:firstLine="624"/>
        <w:rPr>
          <w:rFonts w:ascii="方正黑体_GBK" w:eastAsia="方正黑体_GBK" w:cs="楷体_GB2312"/>
          <w:bCs/>
          <w:szCs w:val="32"/>
          <w:shd w:val="clear" w:color="auto" w:fill="FFFFFF"/>
        </w:rPr>
      </w:pPr>
      <w:r>
        <w:rPr>
          <w:rFonts w:ascii="方正黑体_GBK" w:eastAsia="方正黑体_GBK" w:cs="楷体_GB2312" w:hint="eastAsia"/>
          <w:bCs/>
          <w:szCs w:val="32"/>
          <w:shd w:val="clear" w:color="auto" w:fill="FFFFFF"/>
        </w:rPr>
        <w:t>二、主动公开政府信息情况</w:t>
      </w:r>
    </w:p>
    <w:tbl>
      <w:tblPr>
        <w:jc w:val="center"/>
        <w:tblW w:w="8994" w:type="dxa"/>
        <w:tblBorders>
          <w:top w:val="none" w:sz="0" w:space="0" w:color="auto"/>
          <w:left w:val="none" w:sz="0" w:space="0" w:color="auto"/>
          <w:bottom w:val="none" w:sz="0" w:space="0" w:color="auto"/>
          <w:right w:val="none" w:sz="0" w:space="0" w:color="auto"/>
        </w:tblBorders>
        <w:tblLayout w:type="fixed"/>
        <w:tblCellMar>
          <w:top w:w="0" w:type="dxa"/>
          <w:left w:w="0" w:type="dxa"/>
          <w:bottom w:w="0" w:type="dxa"/>
          <w:right w:w="0" w:type="dxa"/>
        </w:tblCellMar>
      </w:tblPr>
      <w:tblGrid>
        <w:gridCol w:w="2720"/>
        <w:gridCol w:w="2183"/>
        <w:gridCol w:w="1936"/>
        <w:gridCol w:w="2156"/>
      </w:tblGrid>
      <w:tr>
        <w:trPr>
          <w:trHeight w:val="495"/>
        </w:trPr>
        <w:tc>
          <w:tcPr>
            <w:tcW w:w="8995" w:type="dxa"/>
            <w:gridSpan w:val="4"/>
            <w:tcBorders>
              <w:top w:val="single" w:sz="8" w:space="0" w:color="auto"/>
              <w:left w:val="single" w:sz="8" w:space="0" w:color="auto"/>
              <w:bottom w:val="single" w:sz="8" w:space="0" w:color="auto"/>
              <w:right w:val="single" w:sz="8" w:space="0" w:color="auto"/>
            </w:tcBorders>
            <w:shd w:val="clear" w:color="auto" w:fill="C6D9F1"/>
            <w:tcMar>
              <w:left w:w="108" w:type="dxa"/>
              <w:right w:w="108" w:type="dxa"/>
            </w:tcMar>
            <w:vAlign w:val="center"/>
          </w:tcPr>
          <w:p>
            <w:pPr>
              <w:pStyle w:val="28"/>
              <w:widowControl/>
              <w:jc w:val="center"/>
              <w:rPr>
                <w:sz w:val="24"/>
                <w:szCs w:val="24"/>
              </w:rPr>
            </w:pPr>
            <w:r>
              <w:rPr>
                <w:rFonts w:ascii="宋体" w:cs="宋体" w:hint="eastAsia"/>
                <w:kern w:val="0"/>
                <w:sz w:val="24"/>
                <w:szCs w:val="24"/>
              </w:rPr>
              <w:t>第二十条第（一）项</w:t>
            </w:r>
          </w:p>
        </w:tc>
      </w:tr>
      <w:tr>
        <w:trPr>
          <w:trHeight w:val="680"/>
        </w:trPr>
        <w:tc>
          <w:tcPr>
            <w:tcW w:w="2720" w:type="dxa"/>
            <w:tcBorders>
              <w:top w:val="nil"/>
              <w:left w:val="single" w:sz="8" w:space="0" w:color="auto"/>
              <w:bottom w:val="single" w:sz="8" w:space="0" w:color="auto"/>
              <w:right w:val="single" w:sz="8" w:space="0" w:color="auto"/>
            </w:tcBorders>
            <w:shd w:val="clear" w:color="auto" w:fill="auto"/>
            <w:tcMar>
              <w:left w:w="108" w:type="dxa"/>
              <w:right w:w="108" w:type="dxa"/>
            </w:tcMar>
            <w:vAlign w:val="center"/>
          </w:tcPr>
          <w:p>
            <w:pPr>
              <w:pStyle w:val="28"/>
              <w:widowControl/>
              <w:jc w:val="center"/>
              <w:rPr>
                <w:sz w:val="24"/>
                <w:szCs w:val="24"/>
              </w:rPr>
            </w:pPr>
            <w:r>
              <w:rPr>
                <w:rFonts w:ascii="宋体" w:cs="宋体" w:hint="eastAsia"/>
                <w:kern w:val="0"/>
                <w:sz w:val="24"/>
                <w:szCs w:val="24"/>
              </w:rPr>
              <w:t>信息内容</w:t>
            </w:r>
          </w:p>
        </w:tc>
        <w:tc>
          <w:tcPr>
            <w:tcW w:w="2183" w:type="dxa"/>
            <w:tcBorders>
              <w:top w:val="single" w:sz="8" w:space="0" w:color="auto"/>
              <w:left w:val="nil"/>
              <w:bottom w:val="single" w:sz="8" w:space="0" w:color="auto"/>
              <w:right w:val="single" w:sz="8" w:space="0" w:color="auto"/>
            </w:tcBorders>
            <w:shd w:val="clear" w:color="auto" w:fill="auto"/>
            <w:tcMar>
              <w:left w:w="108" w:type="dxa"/>
              <w:right w:w="108" w:type="dxa"/>
            </w:tcMar>
            <w:vAlign w:val="center"/>
          </w:tcPr>
          <w:p>
            <w:pPr>
              <w:pStyle w:val="28"/>
              <w:widowControl/>
              <w:jc w:val="center"/>
              <w:rPr>
                <w:sz w:val="24"/>
                <w:szCs w:val="24"/>
              </w:rPr>
            </w:pPr>
            <w:r>
              <w:rPr>
                <w:rFonts w:ascii="宋体" w:cs="宋体" w:hint="eastAsia"/>
                <w:kern w:val="0"/>
                <w:sz w:val="24"/>
                <w:szCs w:val="24"/>
              </w:rPr>
              <w:t>本年</w:t>
            </w:r>
            <w:r>
              <w:rPr>
                <w:kern w:val="0"/>
                <w:sz w:val="24"/>
                <w:szCs w:val="24"/>
              </w:rPr>
              <w:t>制发件数</w:t>
            </w:r>
          </w:p>
        </w:tc>
        <w:tc>
          <w:tcPr>
            <w:tcW w:w="1936" w:type="dxa"/>
            <w:tcBorders>
              <w:top w:val="single" w:sz="8" w:space="0" w:color="auto"/>
              <w:left w:val="nil"/>
              <w:bottom w:val="single" w:sz="8" w:space="0" w:color="auto"/>
              <w:right w:val="single" w:sz="8" w:space="0" w:color="auto"/>
            </w:tcBorders>
            <w:shd w:val="clear" w:color="auto" w:fill="auto"/>
            <w:tcMar>
              <w:left w:w="108" w:type="dxa"/>
              <w:right w:w="108" w:type="dxa"/>
            </w:tcMar>
            <w:vAlign w:val="center"/>
          </w:tcPr>
          <w:p>
            <w:pPr>
              <w:pStyle w:val="28"/>
              <w:widowControl/>
              <w:jc w:val="center"/>
              <w:rPr>
                <w:sz w:val="24"/>
                <w:szCs w:val="24"/>
              </w:rPr>
            </w:pPr>
            <w:r>
              <w:rPr>
                <w:rFonts w:ascii="宋体" w:cs="宋体" w:hint="eastAsia"/>
                <w:kern w:val="0"/>
                <w:sz w:val="24"/>
                <w:szCs w:val="24"/>
              </w:rPr>
              <w:t>本年废止件</w:t>
            </w:r>
            <w:r>
              <w:rPr>
                <w:kern w:val="0"/>
                <w:sz w:val="24"/>
                <w:szCs w:val="24"/>
              </w:rPr>
              <w:t>数</w:t>
            </w:r>
          </w:p>
        </w:tc>
        <w:tc>
          <w:tcPr>
            <w:tcW w:w="2156" w:type="dxa"/>
            <w:tcBorders>
              <w:top w:val="nil"/>
              <w:left w:val="nil"/>
              <w:bottom w:val="single" w:sz="8" w:space="0" w:color="auto"/>
              <w:right w:val="single" w:sz="8" w:space="0" w:color="auto"/>
            </w:tcBorders>
            <w:shd w:val="clear" w:color="auto" w:fill="auto"/>
            <w:vAlign w:val="center"/>
          </w:tcPr>
          <w:p>
            <w:pPr>
              <w:pStyle w:val="28"/>
              <w:widowControl/>
              <w:jc w:val="center"/>
              <w:rPr>
                <w:sz w:val="24"/>
                <w:szCs w:val="24"/>
              </w:rPr>
            </w:pPr>
            <w:r>
              <w:rPr>
                <w:rFonts w:ascii="宋体" w:cs="宋体" w:hint="eastAsia"/>
                <w:kern w:val="0"/>
                <w:sz w:val="24"/>
                <w:szCs w:val="24"/>
              </w:rPr>
              <w:t>现行有效件数</w:t>
            </w:r>
          </w:p>
        </w:tc>
      </w:tr>
      <w:tr>
        <w:trPr>
          <w:trHeight w:val="510"/>
        </w:trPr>
        <w:tc>
          <w:tcPr>
            <w:tcW w:w="2720" w:type="dxa"/>
            <w:tcBorders>
              <w:top w:val="nil"/>
              <w:left w:val="single" w:sz="8" w:space="0" w:color="auto"/>
              <w:bottom w:val="single" w:sz="8" w:space="0" w:color="auto"/>
              <w:right w:val="single" w:sz="8" w:space="0" w:color="auto"/>
            </w:tcBorders>
            <w:shd w:val="clear" w:color="auto" w:fill="auto"/>
            <w:tcMar>
              <w:left w:w="108" w:type="dxa"/>
              <w:right w:w="108" w:type="dxa"/>
            </w:tcMar>
            <w:vAlign w:val="center"/>
          </w:tcPr>
          <w:p>
            <w:pPr>
              <w:pStyle w:val="28"/>
              <w:widowControl/>
              <w:adjustRightInd w:val="0"/>
              <w:snapToGrid w:val="0"/>
              <w:spacing w:line="260" w:lineRule="exact"/>
              <w:jc w:val="center"/>
              <w:rPr>
                <w:sz w:val="24"/>
                <w:szCs w:val="24"/>
              </w:rPr>
            </w:pPr>
            <w:r>
              <w:rPr>
                <w:rFonts w:ascii="宋体" w:cs="宋体" w:hint="eastAsia"/>
                <w:kern w:val="0"/>
                <w:sz w:val="24"/>
                <w:szCs w:val="24"/>
              </w:rPr>
              <w:t>规章</w:t>
            </w:r>
          </w:p>
        </w:tc>
        <w:tc>
          <w:tcPr>
            <w:tcW w:w="2183" w:type="dxa"/>
            <w:tcBorders>
              <w:top w:val="nil"/>
              <w:left w:val="nil"/>
              <w:bottom w:val="single" w:sz="8" w:space="0" w:color="auto"/>
              <w:right w:val="single" w:sz="8" w:space="0" w:color="auto"/>
            </w:tcBorders>
            <w:shd w:val="clear" w:color="auto" w:fill="auto"/>
            <w:tcMar>
              <w:left w:w="108" w:type="dxa"/>
              <w:right w:w="108" w:type="dxa"/>
            </w:tcMar>
            <w:vAlign w:val="center"/>
          </w:tcPr>
          <w:p>
            <w:pPr>
              <w:pStyle w:val="28"/>
              <w:jc w:val="center"/>
              <w:rPr>
                <w:rFonts w:eastAsia="方正仿宋_GBK"/>
                <w:sz w:val="24"/>
                <w:szCs w:val="24"/>
              </w:rPr>
            </w:pPr>
            <w:r>
              <w:rPr>
                <w:rFonts w:eastAsia="方正仿宋_GBK" w:hint="eastAsia"/>
                <w:sz w:val="24"/>
                <w:szCs w:val="24"/>
              </w:rPr>
              <w:t>0</w:t>
            </w:r>
          </w:p>
        </w:tc>
        <w:tc>
          <w:tcPr>
            <w:tcW w:w="1936" w:type="dxa"/>
            <w:tcBorders>
              <w:top w:val="nil"/>
              <w:left w:val="nil"/>
              <w:bottom w:val="single" w:sz="8" w:space="0" w:color="auto"/>
              <w:right w:val="single" w:sz="8" w:space="0" w:color="auto"/>
            </w:tcBorders>
            <w:shd w:val="clear" w:color="auto" w:fill="auto"/>
            <w:tcMar>
              <w:left w:w="108" w:type="dxa"/>
              <w:right w:w="108" w:type="dxa"/>
            </w:tcMar>
            <w:vAlign w:val="center"/>
          </w:tcPr>
          <w:p>
            <w:pPr>
              <w:pStyle w:val="28"/>
              <w:jc w:val="center"/>
              <w:rPr>
                <w:rFonts w:eastAsia="方正仿宋_GBK"/>
                <w:sz w:val="24"/>
                <w:szCs w:val="24"/>
              </w:rPr>
            </w:pPr>
            <w:r>
              <w:rPr>
                <w:rFonts w:eastAsia="方正仿宋_GBK" w:hint="eastAsia"/>
                <w:sz w:val="24"/>
                <w:szCs w:val="24"/>
              </w:rPr>
              <w:t>0</w:t>
            </w:r>
          </w:p>
        </w:tc>
        <w:tc>
          <w:tcPr>
            <w:tcW w:w="2156" w:type="dxa"/>
            <w:tcBorders>
              <w:top w:val="nil"/>
              <w:left w:val="nil"/>
              <w:bottom w:val="single" w:sz="8" w:space="0" w:color="auto"/>
              <w:right w:val="single" w:sz="8" w:space="0" w:color="auto"/>
            </w:tcBorders>
            <w:shd w:val="clear" w:color="auto" w:fill="auto"/>
            <w:vAlign w:val="center"/>
          </w:tcPr>
          <w:p>
            <w:pPr>
              <w:pStyle w:val="28"/>
              <w:jc w:val="center"/>
              <w:rPr>
                <w:rFonts w:eastAsia="方正仿宋_GBK"/>
                <w:sz w:val="24"/>
                <w:szCs w:val="24"/>
              </w:rPr>
            </w:pPr>
            <w:r>
              <w:rPr>
                <w:rFonts w:eastAsia="方正仿宋_GBK" w:hint="eastAsia"/>
                <w:sz w:val="24"/>
                <w:szCs w:val="24"/>
              </w:rPr>
              <w:t>0</w:t>
            </w:r>
          </w:p>
        </w:tc>
      </w:tr>
      <w:tr>
        <w:trPr>
          <w:trHeight w:val="510"/>
        </w:trPr>
        <w:tc>
          <w:tcPr>
            <w:tcW w:w="2720" w:type="dxa"/>
            <w:tcBorders>
              <w:top w:val="nil"/>
              <w:left w:val="single" w:sz="8" w:space="0" w:color="auto"/>
              <w:bottom w:val="single" w:sz="8" w:space="0" w:color="auto"/>
              <w:right w:val="single" w:sz="8" w:space="0" w:color="auto"/>
            </w:tcBorders>
            <w:shd w:val="clear" w:color="auto" w:fill="auto"/>
            <w:tcMar>
              <w:left w:w="108" w:type="dxa"/>
              <w:right w:w="108" w:type="dxa"/>
            </w:tcMar>
            <w:vAlign w:val="center"/>
          </w:tcPr>
          <w:p>
            <w:pPr>
              <w:pStyle w:val="28"/>
              <w:widowControl/>
              <w:adjustRightInd w:val="0"/>
              <w:snapToGrid w:val="0"/>
              <w:spacing w:line="260" w:lineRule="exact"/>
              <w:jc w:val="center"/>
              <w:rPr>
                <w:sz w:val="24"/>
                <w:szCs w:val="24"/>
              </w:rPr>
            </w:pPr>
            <w:r>
              <w:rPr>
                <w:rFonts w:ascii="宋体" w:cs="宋体" w:hint="eastAsia"/>
                <w:kern w:val="0"/>
                <w:sz w:val="24"/>
                <w:szCs w:val="24"/>
              </w:rPr>
              <w:t>行政规范性文件</w:t>
            </w:r>
          </w:p>
        </w:tc>
        <w:tc>
          <w:tcPr>
            <w:tcW w:w="2183" w:type="dxa"/>
            <w:tcBorders>
              <w:top w:val="nil"/>
              <w:left w:val="nil"/>
              <w:bottom w:val="single" w:sz="8" w:space="0" w:color="auto"/>
              <w:right w:val="single" w:sz="8" w:space="0" w:color="auto"/>
            </w:tcBorders>
            <w:shd w:val="clear" w:color="auto" w:fill="auto"/>
            <w:tcMar>
              <w:left w:w="108" w:type="dxa"/>
              <w:right w:w="108" w:type="dxa"/>
            </w:tcMar>
            <w:vAlign w:val="center"/>
          </w:tcPr>
          <w:p>
            <w:pPr>
              <w:pStyle w:val="28"/>
              <w:jc w:val="center"/>
              <w:rPr>
                <w:rFonts w:eastAsia="方正仿宋_GBK"/>
                <w:sz w:val="24"/>
                <w:szCs w:val="24"/>
              </w:rPr>
            </w:pPr>
            <w:r>
              <w:rPr>
                <w:rFonts w:eastAsia="方正仿宋_GBK" w:hint="eastAsia"/>
                <w:sz w:val="24"/>
                <w:szCs w:val="24"/>
              </w:rPr>
              <w:t>0</w:t>
            </w:r>
          </w:p>
        </w:tc>
        <w:tc>
          <w:tcPr>
            <w:tcW w:w="1936" w:type="dxa"/>
            <w:tcBorders>
              <w:top w:val="nil"/>
              <w:left w:val="nil"/>
              <w:bottom w:val="single" w:sz="8" w:space="0" w:color="auto"/>
              <w:right w:val="single" w:sz="8" w:space="0" w:color="auto"/>
            </w:tcBorders>
            <w:shd w:val="clear" w:color="auto" w:fill="auto"/>
            <w:tcMar>
              <w:left w:w="108" w:type="dxa"/>
              <w:right w:w="108" w:type="dxa"/>
            </w:tcMar>
            <w:vAlign w:val="center"/>
          </w:tcPr>
          <w:p>
            <w:pPr>
              <w:pStyle w:val="28"/>
              <w:jc w:val="center"/>
              <w:rPr>
                <w:rFonts w:eastAsia="方正仿宋_GBK"/>
                <w:sz w:val="24"/>
                <w:szCs w:val="24"/>
              </w:rPr>
            </w:pPr>
            <w:r>
              <w:rPr>
                <w:rFonts w:eastAsia="方正仿宋_GBK" w:hint="eastAsia"/>
                <w:sz w:val="24"/>
                <w:szCs w:val="24"/>
              </w:rPr>
              <w:t>0</w:t>
            </w:r>
          </w:p>
        </w:tc>
        <w:tc>
          <w:tcPr>
            <w:tcW w:w="2156" w:type="dxa"/>
            <w:tcBorders>
              <w:top w:val="nil"/>
              <w:left w:val="nil"/>
              <w:bottom w:val="single" w:sz="8" w:space="0" w:color="auto"/>
              <w:right w:val="single" w:sz="8" w:space="0" w:color="auto"/>
            </w:tcBorders>
            <w:shd w:val="clear" w:color="auto" w:fill="auto"/>
            <w:vAlign w:val="center"/>
          </w:tcPr>
          <w:p>
            <w:pPr>
              <w:pStyle w:val="28"/>
              <w:jc w:val="center"/>
              <w:rPr>
                <w:rFonts w:eastAsia="方正仿宋_GBK"/>
                <w:sz w:val="24"/>
                <w:szCs w:val="24"/>
              </w:rPr>
            </w:pPr>
            <w:r>
              <w:rPr>
                <w:rFonts w:eastAsia="方正仿宋_GBK" w:hint="eastAsia"/>
                <w:sz w:val="24"/>
                <w:szCs w:val="24"/>
              </w:rPr>
              <w:t>0</w:t>
            </w:r>
          </w:p>
        </w:tc>
      </w:tr>
      <w:tr>
        <w:trPr>
          <w:trHeight w:val="435"/>
        </w:trPr>
        <w:tc>
          <w:tcPr>
            <w:tcW w:w="8995" w:type="dxa"/>
            <w:gridSpan w:val="4"/>
            <w:tcBorders>
              <w:top w:val="nil"/>
              <w:left w:val="single" w:sz="8" w:space="0" w:color="auto"/>
              <w:bottom w:val="single" w:sz="8" w:space="0" w:color="auto"/>
              <w:right w:val="single" w:sz="8" w:space="0" w:color="auto"/>
            </w:tcBorders>
            <w:shd w:val="clear" w:color="auto" w:fill="C6D9F1"/>
            <w:tcMar>
              <w:left w:w="108" w:type="dxa"/>
              <w:right w:w="108" w:type="dxa"/>
            </w:tcMar>
            <w:vAlign w:val="center"/>
          </w:tcPr>
          <w:p>
            <w:pPr>
              <w:pStyle w:val="28"/>
              <w:widowControl/>
              <w:jc w:val="center"/>
              <w:rPr>
                <w:sz w:val="24"/>
                <w:szCs w:val="24"/>
              </w:rPr>
            </w:pPr>
            <w:r>
              <w:rPr>
                <w:rFonts w:ascii="宋体" w:cs="宋体" w:hint="eastAsia"/>
                <w:kern w:val="0"/>
                <w:sz w:val="24"/>
                <w:szCs w:val="24"/>
              </w:rPr>
              <w:t>第二十条第（五）项</w:t>
            </w:r>
          </w:p>
        </w:tc>
      </w:tr>
      <w:tr>
        <w:trPr>
          <w:trHeight w:val="680"/>
        </w:trPr>
        <w:tc>
          <w:tcPr>
            <w:tcW w:w="2720" w:type="dxa"/>
            <w:tcBorders>
              <w:top w:val="nil"/>
              <w:left w:val="single" w:sz="8" w:space="0" w:color="auto"/>
              <w:bottom w:val="single" w:sz="8" w:space="0" w:color="auto"/>
              <w:right w:val="single" w:sz="8" w:space="0" w:color="auto"/>
            </w:tcBorders>
            <w:shd w:val="clear" w:color="auto" w:fill="auto"/>
            <w:tcMar>
              <w:left w:w="108" w:type="dxa"/>
              <w:right w:w="108" w:type="dxa"/>
            </w:tcMar>
            <w:vAlign w:val="center"/>
          </w:tcPr>
          <w:p>
            <w:pPr>
              <w:pStyle w:val="28"/>
              <w:widowControl/>
              <w:adjustRightInd w:val="0"/>
              <w:snapToGrid w:val="0"/>
              <w:spacing w:line="260" w:lineRule="exact"/>
              <w:jc w:val="center"/>
              <w:rPr>
                <w:sz w:val="24"/>
                <w:szCs w:val="24"/>
              </w:rPr>
            </w:pPr>
            <w:r>
              <w:rPr>
                <w:rFonts w:ascii="宋体" w:cs="宋体" w:hint="eastAsia"/>
                <w:kern w:val="0"/>
                <w:sz w:val="24"/>
                <w:szCs w:val="24"/>
              </w:rPr>
              <w:t>信息内容</w:t>
            </w:r>
          </w:p>
        </w:tc>
        <w:tc>
          <w:tcPr>
            <w:tcW w:w="6275" w:type="dxa"/>
            <w:gridSpan w:val="3"/>
            <w:tcBorders>
              <w:top w:val="single" w:sz="8" w:space="0" w:color="auto"/>
              <w:left w:val="nil"/>
              <w:bottom w:val="single" w:sz="8" w:space="0" w:color="auto"/>
              <w:right w:val="single" w:sz="8" w:space="0" w:color="auto"/>
            </w:tcBorders>
            <w:shd w:val="clear" w:color="auto" w:fill="auto"/>
            <w:tcMar>
              <w:left w:w="108" w:type="dxa"/>
              <w:right w:w="108" w:type="dxa"/>
            </w:tcMar>
            <w:vAlign w:val="center"/>
          </w:tcPr>
          <w:p>
            <w:pPr>
              <w:pStyle w:val="52"/>
              <w:widowControl/>
              <w:adjustRightInd w:val="0"/>
              <w:snapToGrid w:val="0"/>
              <w:spacing w:line="260" w:lineRule="exact"/>
              <w:jc w:val="center"/>
              <w:rPr>
                <w:sz w:val="24"/>
                <w:szCs w:val="24"/>
              </w:rPr>
            </w:pPr>
            <w:r>
              <w:rPr>
                <w:rFonts w:ascii="宋体" w:cs="宋体" w:hint="eastAsia"/>
                <w:kern w:val="0"/>
                <w:sz w:val="24"/>
                <w:szCs w:val="24"/>
              </w:rPr>
              <w:t>本年处理决定数量</w:t>
            </w:r>
          </w:p>
        </w:tc>
      </w:tr>
      <w:tr>
        <w:trPr>
          <w:trHeight w:val="510"/>
        </w:trPr>
        <w:tc>
          <w:tcPr>
            <w:tcW w:w="2720" w:type="dxa"/>
            <w:tcBorders>
              <w:top w:val="nil"/>
              <w:left w:val="single" w:sz="8" w:space="0" w:color="auto"/>
              <w:bottom w:val="single" w:sz="8" w:space="0" w:color="auto"/>
              <w:right w:val="single" w:sz="8" w:space="0" w:color="auto"/>
            </w:tcBorders>
            <w:shd w:val="clear" w:color="auto" w:fill="auto"/>
            <w:tcMar>
              <w:left w:w="108" w:type="dxa"/>
              <w:right w:w="108" w:type="dxa"/>
            </w:tcMar>
            <w:vAlign w:val="center"/>
          </w:tcPr>
          <w:p>
            <w:pPr>
              <w:pStyle w:val="28"/>
              <w:widowControl/>
              <w:adjustRightInd w:val="0"/>
              <w:snapToGrid w:val="0"/>
              <w:spacing w:line="260" w:lineRule="exact"/>
              <w:jc w:val="center"/>
              <w:rPr>
                <w:sz w:val="24"/>
                <w:szCs w:val="24"/>
              </w:rPr>
            </w:pPr>
            <w:r>
              <w:rPr>
                <w:rFonts w:ascii="宋体" w:cs="宋体" w:hint="eastAsia"/>
                <w:kern w:val="0"/>
                <w:sz w:val="24"/>
                <w:szCs w:val="24"/>
              </w:rPr>
              <w:t>行政许可</w:t>
            </w:r>
          </w:p>
        </w:tc>
        <w:tc>
          <w:tcPr>
            <w:tcW w:w="6275" w:type="dxa"/>
            <w:gridSpan w:val="3"/>
            <w:tcBorders>
              <w:top w:val="nil"/>
              <w:left w:val="nil"/>
              <w:bottom w:val="single" w:sz="8" w:space="0" w:color="auto"/>
              <w:right w:val="single" w:sz="8" w:space="0" w:color="auto"/>
            </w:tcBorders>
            <w:shd w:val="clear" w:color="auto" w:fill="auto"/>
            <w:tcMar>
              <w:left w:w="108" w:type="dxa"/>
              <w:right w:w="108" w:type="dxa"/>
            </w:tcMar>
            <w:vAlign w:val="center"/>
          </w:tcPr>
          <w:p>
            <w:pPr>
              <w:pStyle w:val="63"/>
              <w:jc w:val="center"/>
              <w:rPr>
                <w:rFonts w:eastAsia="方正仿宋_GBK" w:cs="宋体"/>
                <w:sz w:val="24"/>
                <w:szCs w:val="24"/>
              </w:rPr>
            </w:pPr>
            <w:r>
              <w:rPr>
                <w:rFonts w:eastAsia="方正仿宋_GBK" w:cs="宋体" w:hint="eastAsia"/>
                <w:sz w:val="24"/>
                <w:szCs w:val="24"/>
              </w:rPr>
              <w:t>0</w:t>
            </w:r>
          </w:p>
        </w:tc>
      </w:tr>
      <w:tr>
        <w:trPr>
          <w:trHeight w:val="406"/>
        </w:trPr>
        <w:tc>
          <w:tcPr>
            <w:tcW w:w="8995" w:type="dxa"/>
            <w:gridSpan w:val="4"/>
            <w:tcBorders>
              <w:top w:val="nil"/>
              <w:left w:val="single" w:sz="8" w:space="0" w:color="auto"/>
              <w:bottom w:val="single" w:sz="8" w:space="0" w:color="auto"/>
              <w:right w:val="single" w:sz="8" w:space="0" w:color="auto"/>
            </w:tcBorders>
            <w:shd w:val="clear" w:color="auto" w:fill="C6D9F1"/>
            <w:tcMar>
              <w:left w:w="108" w:type="dxa"/>
              <w:right w:w="108" w:type="dxa"/>
            </w:tcMar>
            <w:vAlign w:val="center"/>
          </w:tcPr>
          <w:p>
            <w:pPr>
              <w:pStyle w:val="28"/>
              <w:widowControl/>
              <w:jc w:val="center"/>
              <w:rPr>
                <w:sz w:val="24"/>
                <w:szCs w:val="24"/>
              </w:rPr>
            </w:pPr>
            <w:r>
              <w:rPr>
                <w:rFonts w:ascii="宋体" w:cs="宋体" w:hint="eastAsia"/>
                <w:kern w:val="0"/>
                <w:sz w:val="24"/>
                <w:szCs w:val="24"/>
              </w:rPr>
              <w:t>第二十条第（六）项</w:t>
            </w:r>
          </w:p>
        </w:tc>
      </w:tr>
      <w:tr>
        <w:trPr>
          <w:trHeight w:val="680"/>
        </w:trPr>
        <w:tc>
          <w:tcPr>
            <w:tcW w:w="2720" w:type="dxa"/>
            <w:tcBorders>
              <w:top w:val="nil"/>
              <w:left w:val="single" w:sz="8" w:space="0" w:color="auto"/>
              <w:bottom w:val="single" w:sz="8" w:space="0" w:color="auto"/>
              <w:right w:val="single" w:sz="8" w:space="0" w:color="auto"/>
            </w:tcBorders>
            <w:shd w:val="clear" w:color="auto" w:fill="auto"/>
            <w:tcMar>
              <w:left w:w="108" w:type="dxa"/>
              <w:right w:w="108" w:type="dxa"/>
            </w:tcMar>
            <w:vAlign w:val="center"/>
          </w:tcPr>
          <w:p>
            <w:pPr>
              <w:pStyle w:val="28"/>
              <w:widowControl/>
              <w:adjustRightInd w:val="0"/>
              <w:snapToGrid w:val="0"/>
              <w:spacing w:line="260" w:lineRule="exact"/>
              <w:jc w:val="center"/>
              <w:rPr>
                <w:sz w:val="24"/>
                <w:szCs w:val="24"/>
              </w:rPr>
            </w:pPr>
            <w:r>
              <w:rPr>
                <w:rFonts w:ascii="宋体" w:cs="宋体" w:hint="eastAsia"/>
                <w:kern w:val="0"/>
                <w:sz w:val="24"/>
                <w:szCs w:val="24"/>
              </w:rPr>
              <w:t>信息内容</w:t>
            </w:r>
          </w:p>
        </w:tc>
        <w:tc>
          <w:tcPr>
            <w:tcW w:w="6275" w:type="dxa"/>
            <w:gridSpan w:val="3"/>
            <w:tcBorders>
              <w:top w:val="single" w:sz="8" w:space="0" w:color="auto"/>
              <w:left w:val="nil"/>
              <w:bottom w:val="single" w:sz="8" w:space="0" w:color="auto"/>
              <w:right w:val="single" w:sz="8" w:space="0" w:color="auto"/>
            </w:tcBorders>
            <w:shd w:val="clear" w:color="auto" w:fill="auto"/>
            <w:tcMar>
              <w:left w:w="108" w:type="dxa"/>
              <w:right w:w="108" w:type="dxa"/>
            </w:tcMar>
            <w:vAlign w:val="center"/>
          </w:tcPr>
          <w:p>
            <w:pPr>
              <w:pStyle w:val="55"/>
              <w:widowControl/>
              <w:adjustRightInd w:val="0"/>
              <w:snapToGrid w:val="0"/>
              <w:spacing w:line="260" w:lineRule="exact"/>
              <w:jc w:val="center"/>
              <w:rPr>
                <w:sz w:val="24"/>
                <w:szCs w:val="24"/>
              </w:rPr>
            </w:pPr>
            <w:r>
              <w:rPr>
                <w:rFonts w:ascii="宋体" w:cs="宋体" w:hint="eastAsia"/>
                <w:kern w:val="0"/>
                <w:sz w:val="24"/>
                <w:szCs w:val="24"/>
              </w:rPr>
              <w:t>本年处理决定数量</w:t>
            </w:r>
          </w:p>
        </w:tc>
      </w:tr>
      <w:tr>
        <w:trPr>
          <w:trHeight w:val="510"/>
        </w:trPr>
        <w:tc>
          <w:tcPr>
            <w:tcW w:w="2720" w:type="dxa"/>
            <w:tcBorders>
              <w:top w:val="nil"/>
              <w:left w:val="single" w:sz="8" w:space="0" w:color="auto"/>
              <w:bottom w:val="single" w:sz="8" w:space="0" w:color="auto"/>
              <w:right w:val="single" w:sz="8" w:space="0" w:color="auto"/>
            </w:tcBorders>
            <w:shd w:val="clear" w:color="auto" w:fill="auto"/>
            <w:tcMar>
              <w:left w:w="108" w:type="dxa"/>
              <w:right w:w="108" w:type="dxa"/>
            </w:tcMar>
            <w:vAlign w:val="center"/>
          </w:tcPr>
          <w:p>
            <w:pPr>
              <w:pStyle w:val="28"/>
              <w:widowControl/>
              <w:adjustRightInd w:val="0"/>
              <w:snapToGrid w:val="0"/>
              <w:spacing w:line="260" w:lineRule="exact"/>
              <w:jc w:val="center"/>
              <w:rPr>
                <w:sz w:val="24"/>
                <w:szCs w:val="24"/>
              </w:rPr>
            </w:pPr>
            <w:r>
              <w:rPr>
                <w:rFonts w:ascii="宋体" w:cs="宋体" w:hint="eastAsia"/>
                <w:kern w:val="0"/>
                <w:sz w:val="24"/>
                <w:szCs w:val="24"/>
              </w:rPr>
              <w:t>行政处罚</w:t>
            </w:r>
          </w:p>
        </w:tc>
        <w:tc>
          <w:tcPr>
            <w:tcW w:w="6275" w:type="dxa"/>
            <w:gridSpan w:val="3"/>
            <w:tcBorders>
              <w:top w:val="nil"/>
              <w:left w:val="nil"/>
              <w:bottom w:val="single" w:sz="8" w:space="0" w:color="auto"/>
              <w:right w:val="single" w:sz="8" w:space="0" w:color="auto"/>
            </w:tcBorders>
            <w:shd w:val="clear" w:color="auto" w:fill="auto"/>
            <w:tcMar>
              <w:left w:w="108" w:type="dxa"/>
              <w:right w:w="108" w:type="dxa"/>
            </w:tcMar>
            <w:vAlign w:val="center"/>
          </w:tcPr>
          <w:p>
            <w:pPr>
              <w:pStyle w:val="28"/>
              <w:jc w:val="center"/>
              <w:rPr>
                <w:rFonts w:eastAsia="方正仿宋_GBK" w:cs="宋体"/>
                <w:color w:val="000000"/>
                <w:sz w:val="24"/>
                <w:szCs w:val="24"/>
              </w:rPr>
            </w:pPr>
            <w:r>
              <w:rPr>
                <w:rFonts w:eastAsia="方正仿宋_GBK" w:cs="宋体"/>
                <w:color w:val="000000"/>
                <w:sz w:val="24"/>
                <w:szCs w:val="24"/>
              </w:rPr>
              <w:t>2</w:t>
            </w:r>
          </w:p>
        </w:tc>
      </w:tr>
      <w:tr>
        <w:trPr>
          <w:trHeight w:val="510"/>
        </w:trPr>
        <w:tc>
          <w:tcPr>
            <w:tcW w:w="2720" w:type="dxa"/>
            <w:tcBorders>
              <w:top w:val="nil"/>
              <w:left w:val="single" w:sz="8" w:space="0" w:color="auto"/>
              <w:bottom w:val="single" w:sz="8" w:space="0" w:color="auto"/>
              <w:right w:val="single" w:sz="8" w:space="0" w:color="auto"/>
            </w:tcBorders>
            <w:shd w:val="clear" w:color="auto" w:fill="auto"/>
            <w:tcMar>
              <w:left w:w="108" w:type="dxa"/>
              <w:right w:w="108" w:type="dxa"/>
            </w:tcMar>
            <w:vAlign w:val="center"/>
          </w:tcPr>
          <w:p>
            <w:pPr>
              <w:pStyle w:val="28"/>
              <w:widowControl/>
              <w:adjustRightInd w:val="0"/>
              <w:snapToGrid w:val="0"/>
              <w:spacing w:line="260" w:lineRule="exact"/>
              <w:jc w:val="center"/>
              <w:rPr>
                <w:sz w:val="24"/>
                <w:szCs w:val="24"/>
              </w:rPr>
            </w:pPr>
            <w:r>
              <w:rPr>
                <w:rFonts w:ascii="宋体" w:cs="宋体" w:hint="eastAsia"/>
                <w:kern w:val="0"/>
                <w:sz w:val="24"/>
                <w:szCs w:val="24"/>
              </w:rPr>
              <w:t>行政强制</w:t>
            </w:r>
          </w:p>
        </w:tc>
        <w:tc>
          <w:tcPr>
            <w:tcW w:w="6275" w:type="dxa"/>
            <w:gridSpan w:val="3"/>
            <w:tcBorders>
              <w:top w:val="nil"/>
              <w:left w:val="nil"/>
              <w:bottom w:val="single" w:sz="8" w:space="0" w:color="auto"/>
              <w:right w:val="single" w:sz="8" w:space="0" w:color="auto"/>
            </w:tcBorders>
            <w:shd w:val="clear" w:color="auto" w:fill="auto"/>
            <w:tcMar>
              <w:left w:w="108" w:type="dxa"/>
              <w:right w:w="108" w:type="dxa"/>
            </w:tcMar>
            <w:vAlign w:val="center"/>
          </w:tcPr>
          <w:p>
            <w:pPr>
              <w:pStyle w:val="64"/>
              <w:jc w:val="center"/>
              <w:rPr>
                <w:rFonts w:eastAsia="方正仿宋_GBK" w:cs="宋体"/>
                <w:sz w:val="24"/>
                <w:szCs w:val="24"/>
              </w:rPr>
            </w:pPr>
            <w:r>
              <w:rPr>
                <w:rFonts w:eastAsia="方正仿宋_GBK" w:cs="宋体" w:hint="eastAsia"/>
                <w:sz w:val="24"/>
                <w:szCs w:val="24"/>
              </w:rPr>
              <w:t>0</w:t>
            </w:r>
          </w:p>
        </w:tc>
      </w:tr>
      <w:tr>
        <w:trPr>
          <w:trHeight w:val="474"/>
        </w:trPr>
        <w:tc>
          <w:tcPr>
            <w:tcW w:w="8995" w:type="dxa"/>
            <w:gridSpan w:val="4"/>
            <w:tcBorders>
              <w:top w:val="nil"/>
              <w:left w:val="single" w:sz="8" w:space="0" w:color="auto"/>
              <w:bottom w:val="single" w:sz="8" w:space="0" w:color="auto"/>
              <w:right w:val="single" w:sz="8" w:space="0" w:color="auto"/>
            </w:tcBorders>
            <w:shd w:val="clear" w:color="auto" w:fill="C6D9F1"/>
            <w:tcMar>
              <w:left w:w="108" w:type="dxa"/>
              <w:right w:w="108" w:type="dxa"/>
            </w:tcMar>
            <w:vAlign w:val="center"/>
          </w:tcPr>
          <w:p>
            <w:pPr>
              <w:pStyle w:val="28"/>
              <w:widowControl/>
              <w:jc w:val="center"/>
              <w:rPr>
                <w:sz w:val="24"/>
                <w:szCs w:val="24"/>
              </w:rPr>
            </w:pPr>
            <w:r>
              <w:rPr>
                <w:rFonts w:ascii="宋体" w:cs="宋体" w:hint="eastAsia"/>
                <w:kern w:val="0"/>
                <w:sz w:val="24"/>
                <w:szCs w:val="24"/>
              </w:rPr>
              <w:t>第二十条第（八）项</w:t>
            </w:r>
          </w:p>
        </w:tc>
      </w:tr>
      <w:tr>
        <w:trPr>
          <w:trHeight w:val="680"/>
        </w:trPr>
        <w:tc>
          <w:tcPr>
            <w:tcW w:w="2720" w:type="dxa"/>
            <w:tcBorders>
              <w:top w:val="nil"/>
              <w:left w:val="single" w:sz="8" w:space="0" w:color="auto"/>
              <w:bottom w:val="single" w:sz="8" w:space="0" w:color="auto"/>
              <w:right w:val="single" w:sz="8" w:space="0" w:color="auto"/>
            </w:tcBorders>
            <w:shd w:val="clear" w:color="auto" w:fill="auto"/>
            <w:tcMar>
              <w:left w:w="108" w:type="dxa"/>
              <w:right w:w="108" w:type="dxa"/>
            </w:tcMar>
            <w:vAlign w:val="center"/>
          </w:tcPr>
          <w:p>
            <w:pPr>
              <w:pStyle w:val="28"/>
              <w:widowControl/>
              <w:adjustRightInd w:val="0"/>
              <w:snapToGrid w:val="0"/>
              <w:spacing w:line="260" w:lineRule="exact"/>
              <w:jc w:val="center"/>
              <w:rPr>
                <w:sz w:val="24"/>
                <w:szCs w:val="24"/>
              </w:rPr>
            </w:pPr>
            <w:r>
              <w:rPr>
                <w:rFonts w:ascii="宋体" w:cs="宋体" w:hint="eastAsia"/>
                <w:kern w:val="0"/>
                <w:sz w:val="24"/>
                <w:szCs w:val="24"/>
              </w:rPr>
              <w:t>信息内容</w:t>
            </w:r>
          </w:p>
        </w:tc>
        <w:tc>
          <w:tcPr>
            <w:tcW w:w="6275" w:type="dxa"/>
            <w:gridSpan w:val="3"/>
            <w:tcBorders>
              <w:top w:val="nil"/>
              <w:left w:val="nil"/>
              <w:bottom w:val="single" w:sz="8" w:space="0" w:color="auto"/>
              <w:right w:val="single" w:sz="8" w:space="0" w:color="000000"/>
            </w:tcBorders>
            <w:shd w:val="clear" w:color="auto" w:fill="auto"/>
            <w:tcMar>
              <w:left w:w="108" w:type="dxa"/>
              <w:right w:w="108" w:type="dxa"/>
            </w:tcMar>
            <w:vAlign w:val="center"/>
          </w:tcPr>
          <w:p>
            <w:pPr>
              <w:pStyle w:val="59"/>
              <w:widowControl/>
              <w:adjustRightInd w:val="0"/>
              <w:snapToGrid w:val="0"/>
              <w:spacing w:line="260" w:lineRule="exact"/>
              <w:jc w:val="center"/>
              <w:rPr>
                <w:sz w:val="24"/>
                <w:szCs w:val="24"/>
              </w:rPr>
            </w:pPr>
            <w:r>
              <w:rPr>
                <w:rFonts w:ascii="宋体" w:cs="宋体" w:hint="eastAsia"/>
                <w:kern w:val="0"/>
                <w:sz w:val="24"/>
                <w:szCs w:val="24"/>
              </w:rPr>
              <w:t>本年收费金额（单位：万元）</w:t>
            </w:r>
          </w:p>
        </w:tc>
      </w:tr>
      <w:tr>
        <w:trPr>
          <w:trHeight w:val="510"/>
        </w:trPr>
        <w:tc>
          <w:tcPr>
            <w:tcW w:w="2720" w:type="dxa"/>
            <w:tcBorders>
              <w:top w:val="nil"/>
              <w:left w:val="single" w:sz="8" w:space="0" w:color="auto"/>
              <w:bottom w:val="single" w:sz="8" w:space="0" w:color="auto"/>
              <w:right w:val="single" w:sz="8" w:space="0" w:color="auto"/>
            </w:tcBorders>
            <w:shd w:val="clear" w:color="auto" w:fill="auto"/>
            <w:tcMar>
              <w:left w:w="108" w:type="dxa"/>
              <w:right w:w="108" w:type="dxa"/>
            </w:tcMar>
            <w:vAlign w:val="center"/>
          </w:tcPr>
          <w:p>
            <w:pPr>
              <w:pStyle w:val="28"/>
              <w:widowControl/>
              <w:adjustRightInd w:val="0"/>
              <w:snapToGrid w:val="0"/>
              <w:spacing w:line="260" w:lineRule="exact"/>
              <w:jc w:val="center"/>
            </w:pPr>
            <w:r>
              <w:rPr>
                <w:rFonts w:ascii="宋体" w:cs="宋体" w:hint="eastAsia"/>
                <w:kern w:val="0"/>
                <w:sz w:val="24"/>
                <w:szCs w:val="24"/>
              </w:rPr>
              <w:t>行政事业性收费</w:t>
            </w:r>
          </w:p>
        </w:tc>
        <w:tc>
          <w:tcPr>
            <w:tcW w:w="6275" w:type="dxa"/>
            <w:gridSpan w:val="3"/>
            <w:tcBorders>
              <w:top w:val="nil"/>
              <w:left w:val="nil"/>
              <w:bottom w:val="single" w:sz="8" w:space="0" w:color="auto"/>
              <w:right w:val="single" w:sz="8" w:space="0" w:color="000000"/>
            </w:tcBorders>
            <w:shd w:val="clear" w:color="auto" w:fill="auto"/>
            <w:tcMar>
              <w:left w:w="108" w:type="dxa"/>
              <w:right w:w="108" w:type="dxa"/>
            </w:tcMar>
            <w:vAlign w:val="center"/>
          </w:tcPr>
          <w:p>
            <w:pPr>
              <w:pStyle w:val="28"/>
              <w:jc w:val="center"/>
              <w:rPr>
                <w:rFonts w:eastAsia="方正仿宋_GBK" w:cs="宋体"/>
                <w:sz w:val="24"/>
                <w:szCs w:val="24"/>
              </w:rPr>
            </w:pPr>
            <w:r>
              <w:rPr>
                <w:rFonts w:eastAsia="方正仿宋_GBK" w:cs="宋体" w:hint="eastAsia"/>
                <w:sz w:val="24"/>
                <w:szCs w:val="24"/>
              </w:rPr>
              <w:t>0</w:t>
            </w:r>
          </w:p>
        </w:tc>
      </w:tr>
    </w:tbl>
    <w:p>
      <w:pPr>
        <w:pStyle w:val="16"/>
        <w:tabs>
          <w:tab w:val="center" w:pos="4153"/>
          <w:tab w:val="right" w:pos="8306"/>
        </w:tabs>
      </w:pPr>
    </w:p>
    <w:p>
      <w:pPr>
        <w:pStyle w:val="25"/>
        <w:widowControl/>
        <w:shd w:val="clear" w:color="auto" w:fill="FFFFFF"/>
        <w:adjustRightInd w:val="0"/>
        <w:snapToGrid w:val="0"/>
        <w:spacing w:beforeAutospacing="0" w:afterLines="50" w:after="218" w:afterAutospacing="0" w:line="560" w:lineRule="exact"/>
        <w:ind w:firstLineChars="200" w:firstLine="640"/>
        <w:jc w:val="both"/>
        <w:rPr>
          <w:rFonts w:ascii="方正黑体_GBK" w:eastAsia="方正黑体_GBK" w:cs="楷体_GB2312"/>
          <w:bCs/>
          <w:sz w:val="32"/>
          <w:szCs w:val="32"/>
          <w:shd w:val="clear" w:color="auto" w:fill="FFFFFF"/>
        </w:rPr>
      </w:pPr>
      <w:r>
        <w:rPr>
          <w:rFonts w:ascii="方正黑体_GBK" w:eastAsia="方正黑体_GBK" w:cs="楷体_GB2312" w:hint="eastAsia"/>
          <w:bCs/>
          <w:sz w:val="32"/>
          <w:szCs w:val="32"/>
          <w:shd w:val="clear" w:color="auto" w:fill="FFFFFF"/>
        </w:rPr>
        <w:t>三、收到和处理政府信息公开申请情况</w:t>
      </w:r>
    </w:p>
    <w:tbl>
      <w:tblPr>
        <w:jc w:val="center"/>
        <w:tblW w:w="9071" w:type="dxa"/>
        <w:tblBorders>
          <w:top w:val="none" w:sz="0" w:space="0" w:color="auto"/>
          <w:left w:val="none" w:sz="0" w:space="0" w:color="auto"/>
          <w:bottom w:val="none" w:sz="0" w:space="0" w:color="auto"/>
          <w:right w:val="none" w:sz="0" w:space="0" w:color="auto"/>
          <w:insideH w:val="outset" w:sz="6" w:space="0" w:color="auto"/>
          <w:insideV w:val="outset" w:sz="6" w:space="0" w:color="auto"/>
        </w:tblBorders>
        <w:tblLayout w:type="fixed"/>
        <w:tblCellMar>
          <w:top w:w="0" w:type="dxa"/>
          <w:left w:w="0" w:type="dxa"/>
          <w:bottom w:w="0" w:type="dxa"/>
          <w:right w:w="0" w:type="dxa"/>
        </w:tblCellMar>
      </w:tblPr>
      <w:tblGrid>
        <w:gridCol w:w="696"/>
        <w:gridCol w:w="936"/>
        <w:gridCol w:w="2670"/>
        <w:gridCol w:w="635"/>
        <w:gridCol w:w="675"/>
        <w:gridCol w:w="750"/>
        <w:gridCol w:w="765"/>
        <w:gridCol w:w="765"/>
        <w:gridCol w:w="497"/>
        <w:gridCol w:w="682"/>
      </w:tblGrid>
      <w:tr>
        <w:trPr>
          <w:tblHeader/>
        </w:trPr>
        <w:tc>
          <w:tcPr>
            <w:tcW w:w="4302" w:type="dxa"/>
            <w:gridSpan w:val="3"/>
            <w:vMerge w:val="restart"/>
            <w:tcBorders>
              <w:top w:val="single" w:sz="8" w:space="0" w:color="auto"/>
              <w:left w:val="single" w:sz="8" w:space="0" w:color="auto"/>
              <w:bottom w:val="single" w:sz="8" w:space="0" w:color="auto"/>
              <w:right w:val="single" w:sz="8" w:space="0" w:color="auto"/>
            </w:tcBorders>
            <w:shd w:val="clear" w:color="auto" w:fill="auto"/>
            <w:tcMar>
              <w:left w:w="108" w:type="dxa"/>
              <w:right w:w="108" w:type="dxa"/>
            </w:tcMar>
            <w:vAlign w:val="center"/>
          </w:tcPr>
          <w:p>
            <w:pPr>
              <w:pStyle w:val="28"/>
              <w:widowControl/>
              <w:jc w:val="center"/>
            </w:pPr>
            <w:r>
              <w:rPr>
                <w:rFonts w:ascii="宋体" w:cs="宋体" w:hint="eastAsia"/>
                <w:kern w:val="0"/>
                <w:sz w:val="20"/>
                <w:szCs w:val="20"/>
              </w:rPr>
              <w:t>（本列数据的勾稽关系为：第一项加第二项之和，等于第三项加第四项之和）</w:t>
            </w:r>
          </w:p>
        </w:tc>
        <w:tc>
          <w:tcPr>
            <w:tcW w:w="4769" w:type="dxa"/>
            <w:gridSpan w:val="7"/>
            <w:tcBorders>
              <w:top w:val="single" w:sz="8" w:space="0" w:color="auto"/>
              <w:left w:val="nil"/>
              <w:bottom w:val="single" w:sz="8" w:space="0" w:color="auto"/>
              <w:right w:val="single" w:sz="8" w:space="0" w:color="auto"/>
            </w:tcBorders>
            <w:shd w:val="clear" w:color="auto" w:fill="auto"/>
            <w:tcMar>
              <w:left w:w="108" w:type="dxa"/>
              <w:right w:w="108" w:type="dxa"/>
            </w:tcMar>
            <w:vAlign w:val="center"/>
          </w:tcPr>
          <w:p>
            <w:pPr>
              <w:pStyle w:val="28"/>
              <w:widowControl/>
              <w:jc w:val="center"/>
            </w:pPr>
            <w:r>
              <w:rPr>
                <w:rFonts w:ascii="宋体" w:cs="宋体" w:hint="eastAsia"/>
                <w:kern w:val="0"/>
                <w:sz w:val="20"/>
                <w:szCs w:val="20"/>
              </w:rPr>
              <w:t>申请人情况</w:t>
            </w:r>
          </w:p>
        </w:tc>
      </w:tr>
      <w:tr>
        <w:trPr>
          <w:tblHeader/>
        </w:trPr>
        <w:tc>
          <w:tcPr>
            <w:tcW w:w="4302" w:type="dxa"/>
            <w:gridSpan w:val="3"/>
            <w:vMerge/>
            <w:tcBorders>
              <w:top w:val="single" w:sz="8" w:space="0" w:color="auto"/>
              <w:left w:val="single" w:sz="8" w:space="0" w:color="auto"/>
              <w:bottom w:val="single" w:sz="8" w:space="0" w:color="auto"/>
              <w:right w:val="single" w:sz="8" w:space="0" w:color="auto"/>
            </w:tcBorders>
            <w:shd w:val="clear" w:color="auto" w:fill="auto"/>
            <w:tcMar>
              <w:left w:w="108" w:type="dxa"/>
              <w:right w:w="108" w:type="dxa"/>
            </w:tcMar>
            <w:vAlign w:val="center"/>
          </w:tcPr>
          <w:p/>
        </w:tc>
        <w:tc>
          <w:tcPr>
            <w:tcW w:w="635" w:type="dxa"/>
            <w:vMerge w:val="restart"/>
            <w:tcBorders>
              <w:top w:val="nil"/>
              <w:left w:val="nil"/>
              <w:bottom w:val="single" w:sz="8" w:space="0" w:color="auto"/>
              <w:right w:val="single" w:sz="8" w:space="0" w:color="auto"/>
            </w:tcBorders>
            <w:shd w:val="clear" w:color="auto" w:fill="auto"/>
            <w:tcMar>
              <w:left w:w="108" w:type="dxa"/>
              <w:right w:w="108" w:type="dxa"/>
            </w:tcMar>
            <w:vAlign w:val="center"/>
          </w:tcPr>
          <w:p>
            <w:pPr>
              <w:pStyle w:val="28"/>
              <w:widowControl/>
              <w:jc w:val="center"/>
            </w:pPr>
            <w:r>
              <w:rPr>
                <w:rFonts w:ascii="宋体" w:cs="宋体" w:hint="eastAsia"/>
                <w:kern w:val="0"/>
                <w:sz w:val="20"/>
                <w:szCs w:val="20"/>
              </w:rPr>
              <w:t>自然人</w:t>
            </w:r>
          </w:p>
        </w:tc>
        <w:tc>
          <w:tcPr>
            <w:tcW w:w="3452" w:type="dxa"/>
            <w:gridSpan w:val="5"/>
            <w:tcBorders>
              <w:top w:val="single" w:sz="8" w:space="0" w:color="auto"/>
              <w:left w:val="nil"/>
              <w:bottom w:val="single" w:sz="8" w:space="0" w:color="auto"/>
              <w:right w:val="single" w:sz="8" w:space="0" w:color="auto"/>
            </w:tcBorders>
            <w:shd w:val="clear" w:color="auto" w:fill="auto"/>
            <w:tcMar>
              <w:left w:w="108" w:type="dxa"/>
              <w:right w:w="108" w:type="dxa"/>
            </w:tcMar>
            <w:vAlign w:val="center"/>
          </w:tcPr>
          <w:p>
            <w:pPr>
              <w:pStyle w:val="28"/>
              <w:widowControl/>
              <w:jc w:val="center"/>
            </w:pPr>
            <w:r>
              <w:rPr>
                <w:rFonts w:ascii="宋体" w:cs="宋体" w:hint="eastAsia"/>
                <w:kern w:val="0"/>
                <w:sz w:val="20"/>
                <w:szCs w:val="20"/>
              </w:rPr>
              <w:t>法人或其他组织</w:t>
            </w:r>
          </w:p>
        </w:tc>
        <w:tc>
          <w:tcPr>
            <w:tcW w:w="682" w:type="dxa"/>
            <w:vMerge w:val="restart"/>
            <w:tcBorders>
              <w:top w:val="single" w:sz="8" w:space="0" w:color="auto"/>
              <w:left w:val="nil"/>
              <w:bottom w:val="single" w:sz="8" w:space="0" w:color="auto"/>
              <w:right w:val="single" w:sz="8" w:space="0" w:color="auto"/>
            </w:tcBorders>
            <w:shd w:val="clear" w:color="auto" w:fill="auto"/>
            <w:tcMar>
              <w:left w:w="108" w:type="dxa"/>
              <w:right w:w="108" w:type="dxa"/>
            </w:tcMar>
            <w:vAlign w:val="center"/>
          </w:tcPr>
          <w:p>
            <w:pPr>
              <w:pStyle w:val="28"/>
              <w:widowControl/>
              <w:jc w:val="center"/>
            </w:pPr>
            <w:r>
              <w:rPr>
                <w:rFonts w:ascii="宋体" w:cs="宋体" w:hint="eastAsia"/>
                <w:kern w:val="0"/>
                <w:sz w:val="20"/>
                <w:szCs w:val="20"/>
              </w:rPr>
              <w:t>总计</w:t>
            </w:r>
          </w:p>
        </w:tc>
      </w:tr>
      <w:tr>
        <w:trPr>
          <w:trHeight w:val="649"/>
          <w:tblHeader/>
        </w:trPr>
        <w:tc>
          <w:tcPr>
            <w:tcW w:w="4302" w:type="dxa"/>
            <w:gridSpan w:val="3"/>
            <w:vMerge/>
            <w:tcBorders>
              <w:top w:val="single" w:sz="8" w:space="0" w:color="auto"/>
              <w:left w:val="single" w:sz="8" w:space="0" w:color="auto"/>
              <w:bottom w:val="single" w:sz="8" w:space="0" w:color="auto"/>
              <w:right w:val="single" w:sz="8" w:space="0" w:color="auto"/>
            </w:tcBorders>
            <w:shd w:val="clear" w:color="auto" w:fill="auto"/>
            <w:tcMar>
              <w:left w:w="108" w:type="dxa"/>
              <w:right w:w="108" w:type="dxa"/>
            </w:tcMar>
            <w:vAlign w:val="center"/>
          </w:tcPr>
          <w:p/>
        </w:tc>
        <w:tc>
          <w:tcPr>
            <w:tcW w:w="635" w:type="dxa"/>
            <w:vMerge/>
            <w:tcBorders>
              <w:top w:val="nil"/>
              <w:left w:val="nil"/>
              <w:bottom w:val="single" w:sz="8" w:space="0" w:color="auto"/>
              <w:right w:val="single" w:sz="8" w:space="0" w:color="auto"/>
            </w:tcBorders>
            <w:shd w:val="clear" w:color="auto" w:fill="auto"/>
            <w:tcMar>
              <w:left w:w="108" w:type="dxa"/>
              <w:right w:w="108" w:type="dxa"/>
            </w:tcMar>
            <w:vAlign w:val="center"/>
          </w:tcPr>
          <w:p/>
        </w:tc>
        <w:tc>
          <w:tcPr>
            <w:tcW w:w="675" w:type="dxa"/>
            <w:tcBorders>
              <w:top w:val="nil"/>
              <w:left w:val="nil"/>
              <w:bottom w:val="single" w:sz="8" w:space="0" w:color="auto"/>
              <w:right w:val="single" w:sz="8" w:space="0" w:color="auto"/>
            </w:tcBorders>
            <w:shd w:val="clear" w:color="auto" w:fill="auto"/>
            <w:tcMar>
              <w:left w:w="108" w:type="dxa"/>
              <w:right w:w="108" w:type="dxa"/>
            </w:tcMar>
            <w:vAlign w:val="center"/>
          </w:tcPr>
          <w:p>
            <w:pPr>
              <w:pStyle w:val="28"/>
              <w:widowControl/>
              <w:jc w:val="center"/>
            </w:pPr>
            <w:r>
              <w:rPr>
                <w:rFonts w:ascii="宋体" w:cs="宋体" w:hint="eastAsia"/>
                <w:kern w:val="0"/>
                <w:sz w:val="20"/>
                <w:szCs w:val="20"/>
              </w:rPr>
              <w:t>商业企业</w:t>
            </w:r>
          </w:p>
        </w:tc>
        <w:tc>
          <w:tcPr>
            <w:tcW w:w="750" w:type="dxa"/>
            <w:tcBorders>
              <w:top w:val="nil"/>
              <w:left w:val="nil"/>
              <w:bottom w:val="single" w:sz="8" w:space="0" w:color="auto"/>
              <w:right w:val="single" w:sz="8" w:space="0" w:color="auto"/>
            </w:tcBorders>
            <w:shd w:val="clear" w:color="auto" w:fill="auto"/>
            <w:tcMar>
              <w:left w:w="108" w:type="dxa"/>
              <w:right w:w="108" w:type="dxa"/>
            </w:tcMar>
            <w:vAlign w:val="center"/>
          </w:tcPr>
          <w:p>
            <w:pPr>
              <w:pStyle w:val="28"/>
              <w:widowControl/>
              <w:jc w:val="center"/>
            </w:pPr>
            <w:r>
              <w:rPr>
                <w:rFonts w:ascii="宋体" w:cs="宋体" w:hint="eastAsia"/>
                <w:kern w:val="0"/>
                <w:sz w:val="20"/>
                <w:szCs w:val="20"/>
              </w:rPr>
              <w:t>科研机构</w:t>
            </w:r>
          </w:p>
        </w:tc>
        <w:tc>
          <w:tcPr>
            <w:tcW w:w="765" w:type="dxa"/>
            <w:tcBorders>
              <w:top w:val="single" w:sz="8" w:space="0" w:color="auto"/>
              <w:left w:val="nil"/>
              <w:bottom w:val="single" w:sz="8" w:space="0" w:color="auto"/>
              <w:right w:val="single" w:sz="8" w:space="0" w:color="auto"/>
            </w:tcBorders>
            <w:shd w:val="clear" w:color="auto" w:fill="auto"/>
            <w:tcMar>
              <w:left w:w="108" w:type="dxa"/>
              <w:right w:w="108" w:type="dxa"/>
            </w:tcMar>
            <w:vAlign w:val="center"/>
          </w:tcPr>
          <w:p>
            <w:pPr>
              <w:pStyle w:val="28"/>
              <w:widowControl/>
              <w:jc w:val="center"/>
            </w:pPr>
            <w:r>
              <w:rPr>
                <w:rFonts w:ascii="宋体" w:cs="宋体" w:hint="eastAsia"/>
                <w:kern w:val="0"/>
                <w:sz w:val="20"/>
                <w:szCs w:val="20"/>
              </w:rPr>
              <w:t>社会公益组织</w:t>
            </w:r>
          </w:p>
        </w:tc>
        <w:tc>
          <w:tcPr>
            <w:tcW w:w="765" w:type="dxa"/>
            <w:tcBorders>
              <w:top w:val="single" w:sz="8" w:space="0" w:color="auto"/>
              <w:left w:val="nil"/>
              <w:bottom w:val="single" w:sz="8" w:space="0" w:color="auto"/>
              <w:right w:val="single" w:sz="8" w:space="0" w:color="auto"/>
            </w:tcBorders>
            <w:shd w:val="clear" w:color="auto" w:fill="auto"/>
            <w:tcMar>
              <w:left w:w="108" w:type="dxa"/>
              <w:right w:w="108" w:type="dxa"/>
            </w:tcMar>
            <w:vAlign w:val="center"/>
          </w:tcPr>
          <w:p>
            <w:pPr>
              <w:pStyle w:val="28"/>
              <w:widowControl/>
              <w:jc w:val="center"/>
            </w:pPr>
            <w:r>
              <w:rPr>
                <w:rFonts w:ascii="宋体" w:cs="宋体" w:hint="eastAsia"/>
                <w:kern w:val="0"/>
                <w:sz w:val="20"/>
                <w:szCs w:val="20"/>
              </w:rPr>
              <w:t>法律服务机构</w:t>
            </w:r>
          </w:p>
        </w:tc>
        <w:tc>
          <w:tcPr>
            <w:tcW w:w="497" w:type="dxa"/>
            <w:tcBorders>
              <w:top w:val="single" w:sz="8" w:space="0" w:color="auto"/>
              <w:left w:val="nil"/>
              <w:bottom w:val="single" w:sz="8" w:space="0" w:color="auto"/>
              <w:right w:val="single" w:sz="8" w:space="0" w:color="auto"/>
            </w:tcBorders>
            <w:shd w:val="clear" w:color="auto" w:fill="auto"/>
            <w:tcMar>
              <w:left w:w="108" w:type="dxa"/>
              <w:right w:w="108" w:type="dxa"/>
            </w:tcMar>
            <w:vAlign w:val="center"/>
          </w:tcPr>
          <w:p>
            <w:pPr>
              <w:pStyle w:val="28"/>
              <w:widowControl/>
              <w:jc w:val="center"/>
            </w:pPr>
            <w:r>
              <w:rPr>
                <w:rFonts w:ascii="宋体" w:cs="宋体" w:hint="eastAsia"/>
                <w:kern w:val="0"/>
                <w:sz w:val="20"/>
                <w:szCs w:val="20"/>
              </w:rPr>
              <w:t>其他</w:t>
            </w:r>
          </w:p>
        </w:tc>
        <w:tc>
          <w:tcPr>
            <w:tcW w:w="682" w:type="dxa"/>
            <w:vMerge/>
            <w:tcBorders>
              <w:top w:val="single" w:sz="8" w:space="0" w:color="auto"/>
              <w:left w:val="nil"/>
              <w:bottom w:val="single" w:sz="8" w:space="0" w:color="auto"/>
              <w:right w:val="single" w:sz="8" w:space="0" w:color="auto"/>
            </w:tcBorders>
            <w:shd w:val="clear" w:color="auto" w:fill="auto"/>
            <w:tcMar>
              <w:left w:w="108" w:type="dxa"/>
              <w:right w:w="108" w:type="dxa"/>
            </w:tcMar>
            <w:vAlign w:val="center"/>
          </w:tcPr>
          <w:p/>
        </w:tc>
      </w:tr>
      <w:tr>
        <w:tc>
          <w:tcPr>
            <w:tcW w:w="4302" w:type="dxa"/>
            <w:gridSpan w:val="3"/>
            <w:tcBorders>
              <w:top w:val="nil"/>
              <w:left w:val="single" w:sz="8" w:space="0" w:color="auto"/>
              <w:bottom w:val="single" w:sz="8" w:space="0" w:color="auto"/>
              <w:right w:val="single" w:sz="8" w:space="0" w:color="auto"/>
            </w:tcBorders>
            <w:shd w:val="clear" w:color="auto" w:fill="auto"/>
            <w:tcMar>
              <w:left w:w="108" w:type="dxa"/>
              <w:right w:w="108" w:type="dxa"/>
            </w:tcMar>
          </w:tcPr>
          <w:p>
            <w:pPr>
              <w:pStyle w:val="28"/>
              <w:widowControl/>
              <w:jc w:val="left"/>
              <w:rPr>
                <w:sz w:val="24"/>
                <w:szCs w:val="24"/>
              </w:rPr>
            </w:pPr>
            <w:r>
              <w:rPr>
                <w:rFonts w:ascii="宋体" w:cs="宋体" w:hint="eastAsia"/>
                <w:kern w:val="0"/>
                <w:sz w:val="24"/>
                <w:szCs w:val="24"/>
              </w:rPr>
              <w:t>一、本年新收政府信息公开申请数量</w:t>
            </w:r>
          </w:p>
        </w:tc>
        <w:tc>
          <w:tcPr>
            <w:tcW w:w="635" w:type="dxa"/>
            <w:tcBorders>
              <w:top w:val="nil"/>
              <w:left w:val="nil"/>
              <w:bottom w:val="single" w:sz="8" w:space="0" w:color="auto"/>
              <w:right w:val="single" w:sz="8" w:space="0" w:color="auto"/>
            </w:tcBorders>
            <w:shd w:val="clear" w:color="auto" w:fill="auto"/>
            <w:tcMar>
              <w:left w:w="108" w:type="dxa"/>
              <w:right w:w="108" w:type="dxa"/>
            </w:tcMar>
            <w:vAlign w:val="center"/>
          </w:tcPr>
          <w:p>
            <w:pPr>
              <w:pStyle w:val="28"/>
              <w:jc w:val="center"/>
              <w:rPr>
                <w:rFonts w:eastAsia="方正仿宋_GBK"/>
                <w:sz w:val="24"/>
                <w:szCs w:val="24"/>
              </w:rPr>
            </w:pPr>
            <w:r>
              <w:rPr>
                <w:rFonts w:eastAsia="方正仿宋_GBK" w:hint="eastAsia"/>
                <w:sz w:val="24"/>
                <w:szCs w:val="24"/>
              </w:rPr>
              <w:t>0</w:t>
            </w:r>
          </w:p>
        </w:tc>
        <w:tc>
          <w:tcPr>
            <w:tcW w:w="675" w:type="dxa"/>
            <w:tcBorders>
              <w:top w:val="nil"/>
              <w:left w:val="nil"/>
              <w:bottom w:val="single" w:sz="8" w:space="0" w:color="auto"/>
              <w:right w:val="single" w:sz="8" w:space="0" w:color="auto"/>
            </w:tcBorders>
            <w:shd w:val="clear" w:color="auto" w:fill="auto"/>
            <w:tcMar>
              <w:left w:w="108" w:type="dxa"/>
              <w:right w:w="108" w:type="dxa"/>
            </w:tcMar>
            <w:vAlign w:val="center"/>
          </w:tcPr>
          <w:p>
            <w:pPr>
              <w:pStyle w:val="28"/>
              <w:jc w:val="center"/>
              <w:rPr>
                <w:rFonts w:eastAsia="方正仿宋_GBK"/>
                <w:sz w:val="24"/>
                <w:szCs w:val="24"/>
              </w:rPr>
            </w:pPr>
            <w:r>
              <w:rPr>
                <w:rFonts w:eastAsia="方正仿宋_GBK" w:hint="eastAsia"/>
                <w:sz w:val="24"/>
                <w:szCs w:val="24"/>
              </w:rPr>
              <w:t>0</w:t>
            </w:r>
          </w:p>
        </w:tc>
        <w:tc>
          <w:tcPr>
            <w:tcW w:w="750" w:type="dxa"/>
            <w:tcBorders>
              <w:top w:val="nil"/>
              <w:left w:val="nil"/>
              <w:bottom w:val="single" w:sz="8" w:space="0" w:color="auto"/>
              <w:right w:val="single" w:sz="8" w:space="0" w:color="auto"/>
            </w:tcBorders>
            <w:shd w:val="clear" w:color="auto" w:fill="auto"/>
            <w:tcMar>
              <w:left w:w="108" w:type="dxa"/>
              <w:right w:w="108" w:type="dxa"/>
            </w:tcMar>
            <w:vAlign w:val="center"/>
          </w:tcPr>
          <w:p>
            <w:pPr>
              <w:pStyle w:val="28"/>
              <w:jc w:val="center"/>
              <w:rPr>
                <w:rFonts w:eastAsia="方正仿宋_GBK"/>
                <w:sz w:val="24"/>
                <w:szCs w:val="24"/>
              </w:rPr>
            </w:pPr>
            <w:r>
              <w:rPr>
                <w:rFonts w:eastAsia="方正仿宋_GBK" w:hint="eastAsia"/>
                <w:sz w:val="24"/>
                <w:szCs w:val="24"/>
              </w:rPr>
              <w:t>0</w:t>
            </w:r>
          </w:p>
        </w:tc>
        <w:tc>
          <w:tcPr>
            <w:tcW w:w="765" w:type="dxa"/>
            <w:tcBorders>
              <w:top w:val="nil"/>
              <w:left w:val="nil"/>
              <w:bottom w:val="single" w:sz="8" w:space="0" w:color="auto"/>
              <w:right w:val="single" w:sz="8" w:space="0" w:color="auto"/>
            </w:tcBorders>
            <w:shd w:val="clear" w:color="auto" w:fill="auto"/>
            <w:tcMar>
              <w:left w:w="108" w:type="dxa"/>
              <w:right w:w="108" w:type="dxa"/>
            </w:tcMar>
            <w:vAlign w:val="center"/>
          </w:tcPr>
          <w:p>
            <w:pPr>
              <w:pStyle w:val="28"/>
              <w:jc w:val="center"/>
              <w:rPr>
                <w:rFonts w:eastAsia="方正仿宋_GBK"/>
                <w:sz w:val="24"/>
                <w:szCs w:val="24"/>
              </w:rPr>
            </w:pPr>
            <w:r>
              <w:rPr>
                <w:rFonts w:eastAsia="方正仿宋_GBK" w:hint="eastAsia"/>
                <w:sz w:val="24"/>
                <w:szCs w:val="24"/>
              </w:rPr>
              <w:t>0</w:t>
            </w:r>
          </w:p>
        </w:tc>
        <w:tc>
          <w:tcPr>
            <w:tcW w:w="765" w:type="dxa"/>
            <w:tcBorders>
              <w:top w:val="nil"/>
              <w:left w:val="nil"/>
              <w:bottom w:val="single" w:sz="8" w:space="0" w:color="auto"/>
              <w:right w:val="single" w:sz="8" w:space="0" w:color="auto"/>
            </w:tcBorders>
            <w:shd w:val="clear" w:color="auto" w:fill="auto"/>
            <w:tcMar>
              <w:left w:w="108" w:type="dxa"/>
              <w:right w:w="108" w:type="dxa"/>
            </w:tcMar>
            <w:vAlign w:val="center"/>
          </w:tcPr>
          <w:p>
            <w:pPr>
              <w:pStyle w:val="28"/>
              <w:jc w:val="center"/>
              <w:rPr>
                <w:rFonts w:eastAsia="方正仿宋_GBK"/>
                <w:sz w:val="24"/>
                <w:szCs w:val="24"/>
              </w:rPr>
            </w:pPr>
            <w:r>
              <w:rPr>
                <w:rFonts w:eastAsia="方正仿宋_GBK" w:hint="eastAsia"/>
                <w:sz w:val="24"/>
                <w:szCs w:val="24"/>
              </w:rPr>
              <w:t>0</w:t>
            </w:r>
          </w:p>
        </w:tc>
        <w:tc>
          <w:tcPr>
            <w:tcW w:w="497" w:type="dxa"/>
            <w:tcBorders>
              <w:top w:val="nil"/>
              <w:left w:val="nil"/>
              <w:bottom w:val="single" w:sz="8" w:space="0" w:color="auto"/>
              <w:right w:val="single" w:sz="8" w:space="0" w:color="auto"/>
            </w:tcBorders>
            <w:shd w:val="clear" w:color="auto" w:fill="auto"/>
            <w:tcMar>
              <w:left w:w="108" w:type="dxa"/>
              <w:right w:w="108" w:type="dxa"/>
            </w:tcMar>
            <w:vAlign w:val="center"/>
          </w:tcPr>
          <w:p>
            <w:pPr>
              <w:pStyle w:val="28"/>
              <w:jc w:val="center"/>
              <w:rPr>
                <w:rFonts w:eastAsia="方正仿宋_GBK"/>
                <w:sz w:val="24"/>
                <w:szCs w:val="24"/>
              </w:rPr>
            </w:pPr>
            <w:r>
              <w:rPr>
                <w:rFonts w:eastAsia="方正仿宋_GBK" w:hint="eastAsia"/>
                <w:sz w:val="24"/>
                <w:szCs w:val="24"/>
              </w:rPr>
              <w:t>0</w:t>
            </w:r>
          </w:p>
        </w:tc>
        <w:tc>
          <w:tcPr>
            <w:tcW w:w="682" w:type="dxa"/>
            <w:tcBorders>
              <w:top w:val="nil"/>
              <w:left w:val="nil"/>
              <w:bottom w:val="single" w:sz="8" w:space="0" w:color="auto"/>
              <w:right w:val="single" w:sz="8" w:space="0" w:color="auto"/>
            </w:tcBorders>
            <w:shd w:val="clear" w:color="auto" w:fill="auto"/>
            <w:tcMar>
              <w:left w:w="108" w:type="dxa"/>
              <w:right w:w="108" w:type="dxa"/>
            </w:tcMar>
            <w:vAlign w:val="center"/>
          </w:tcPr>
          <w:p>
            <w:pPr>
              <w:pStyle w:val="28"/>
              <w:jc w:val="center"/>
              <w:rPr>
                <w:rFonts w:eastAsia="方正仿宋_GBK"/>
                <w:sz w:val="24"/>
                <w:szCs w:val="24"/>
              </w:rPr>
            </w:pPr>
            <w:r>
              <w:rPr>
                <w:rFonts w:eastAsia="方正仿宋_GBK" w:hint="eastAsia"/>
                <w:sz w:val="24"/>
                <w:szCs w:val="24"/>
              </w:rPr>
              <w:t>0</w:t>
            </w:r>
          </w:p>
        </w:tc>
      </w:tr>
      <w:tr>
        <w:tc>
          <w:tcPr>
            <w:tcW w:w="4302" w:type="dxa"/>
            <w:gridSpan w:val="3"/>
            <w:tcBorders>
              <w:top w:val="nil"/>
              <w:left w:val="single" w:sz="8" w:space="0" w:color="auto"/>
              <w:bottom w:val="single" w:sz="8" w:space="0" w:color="auto"/>
              <w:right w:val="single" w:sz="8" w:space="0" w:color="auto"/>
            </w:tcBorders>
            <w:shd w:val="clear" w:color="auto" w:fill="auto"/>
            <w:tcMar>
              <w:left w:w="108" w:type="dxa"/>
              <w:right w:w="108" w:type="dxa"/>
            </w:tcMar>
          </w:tcPr>
          <w:p>
            <w:pPr>
              <w:pStyle w:val="28"/>
              <w:widowControl/>
              <w:jc w:val="left"/>
              <w:rPr>
                <w:sz w:val="24"/>
                <w:szCs w:val="24"/>
              </w:rPr>
            </w:pPr>
            <w:r>
              <w:rPr>
                <w:rFonts w:ascii="宋体" w:cs="宋体" w:hint="eastAsia"/>
                <w:kern w:val="0"/>
                <w:sz w:val="24"/>
                <w:szCs w:val="24"/>
              </w:rPr>
              <w:t>二、上年结转政府信息公开申请数量</w:t>
            </w:r>
          </w:p>
        </w:tc>
        <w:tc>
          <w:tcPr>
            <w:tcW w:w="635" w:type="dxa"/>
            <w:tcBorders>
              <w:top w:val="nil"/>
              <w:left w:val="nil"/>
              <w:bottom w:val="single" w:sz="8" w:space="0" w:color="auto"/>
              <w:right w:val="single" w:sz="8" w:space="0" w:color="auto"/>
            </w:tcBorders>
            <w:shd w:val="clear" w:color="auto" w:fill="auto"/>
            <w:tcMar>
              <w:left w:w="108" w:type="dxa"/>
              <w:right w:w="108" w:type="dxa"/>
            </w:tcMar>
            <w:vAlign w:val="center"/>
          </w:tcPr>
          <w:p>
            <w:pPr>
              <w:pStyle w:val="28"/>
              <w:jc w:val="center"/>
              <w:rPr>
                <w:rFonts w:eastAsia="方正仿宋_GBK"/>
                <w:sz w:val="24"/>
                <w:szCs w:val="24"/>
              </w:rPr>
            </w:pPr>
            <w:r>
              <w:rPr>
                <w:rFonts w:eastAsia="方正仿宋_GBK" w:hint="eastAsia"/>
                <w:sz w:val="24"/>
                <w:szCs w:val="24"/>
              </w:rPr>
              <w:t>0</w:t>
            </w:r>
          </w:p>
        </w:tc>
        <w:tc>
          <w:tcPr>
            <w:tcW w:w="675" w:type="dxa"/>
            <w:tcBorders>
              <w:top w:val="nil"/>
              <w:left w:val="nil"/>
              <w:bottom w:val="single" w:sz="8" w:space="0" w:color="auto"/>
              <w:right w:val="single" w:sz="8" w:space="0" w:color="auto"/>
            </w:tcBorders>
            <w:shd w:val="clear" w:color="auto" w:fill="auto"/>
            <w:tcMar>
              <w:left w:w="108" w:type="dxa"/>
              <w:right w:w="108" w:type="dxa"/>
            </w:tcMar>
            <w:vAlign w:val="center"/>
          </w:tcPr>
          <w:p>
            <w:pPr>
              <w:pStyle w:val="28"/>
              <w:jc w:val="center"/>
              <w:rPr>
                <w:rFonts w:eastAsia="方正仿宋_GBK"/>
                <w:sz w:val="24"/>
                <w:szCs w:val="24"/>
              </w:rPr>
            </w:pPr>
            <w:r>
              <w:rPr>
                <w:rFonts w:eastAsia="方正仿宋_GBK" w:hint="eastAsia"/>
                <w:sz w:val="24"/>
                <w:szCs w:val="24"/>
              </w:rPr>
              <w:t>0</w:t>
            </w:r>
          </w:p>
        </w:tc>
        <w:tc>
          <w:tcPr>
            <w:tcW w:w="750" w:type="dxa"/>
            <w:tcBorders>
              <w:top w:val="nil"/>
              <w:left w:val="nil"/>
              <w:bottom w:val="single" w:sz="8" w:space="0" w:color="auto"/>
              <w:right w:val="single" w:sz="8" w:space="0" w:color="auto"/>
            </w:tcBorders>
            <w:shd w:val="clear" w:color="auto" w:fill="auto"/>
            <w:tcMar>
              <w:left w:w="108" w:type="dxa"/>
              <w:right w:w="108" w:type="dxa"/>
            </w:tcMar>
            <w:vAlign w:val="center"/>
          </w:tcPr>
          <w:p>
            <w:pPr>
              <w:pStyle w:val="28"/>
              <w:jc w:val="center"/>
              <w:rPr>
                <w:rFonts w:eastAsia="方正仿宋_GBK"/>
                <w:sz w:val="24"/>
                <w:szCs w:val="24"/>
              </w:rPr>
            </w:pPr>
            <w:r>
              <w:rPr>
                <w:rFonts w:eastAsia="方正仿宋_GBK" w:hint="eastAsia"/>
                <w:sz w:val="24"/>
                <w:szCs w:val="24"/>
              </w:rPr>
              <w:t>0</w:t>
            </w:r>
          </w:p>
        </w:tc>
        <w:tc>
          <w:tcPr>
            <w:tcW w:w="765" w:type="dxa"/>
            <w:tcBorders>
              <w:top w:val="nil"/>
              <w:left w:val="nil"/>
              <w:bottom w:val="single" w:sz="8" w:space="0" w:color="auto"/>
              <w:right w:val="single" w:sz="8" w:space="0" w:color="auto"/>
            </w:tcBorders>
            <w:shd w:val="clear" w:color="auto" w:fill="auto"/>
            <w:tcMar>
              <w:left w:w="108" w:type="dxa"/>
              <w:right w:w="108" w:type="dxa"/>
            </w:tcMar>
            <w:vAlign w:val="center"/>
          </w:tcPr>
          <w:p>
            <w:pPr>
              <w:pStyle w:val="28"/>
              <w:jc w:val="center"/>
              <w:rPr>
                <w:rFonts w:eastAsia="方正仿宋_GBK"/>
                <w:sz w:val="24"/>
                <w:szCs w:val="24"/>
              </w:rPr>
            </w:pPr>
            <w:r>
              <w:rPr>
                <w:rFonts w:eastAsia="方正仿宋_GBK" w:hint="eastAsia"/>
                <w:sz w:val="24"/>
                <w:szCs w:val="24"/>
              </w:rPr>
              <w:t>0</w:t>
            </w:r>
          </w:p>
        </w:tc>
        <w:tc>
          <w:tcPr>
            <w:tcW w:w="765" w:type="dxa"/>
            <w:tcBorders>
              <w:top w:val="nil"/>
              <w:left w:val="nil"/>
              <w:bottom w:val="single" w:sz="8" w:space="0" w:color="auto"/>
              <w:right w:val="single" w:sz="8" w:space="0" w:color="auto"/>
            </w:tcBorders>
            <w:shd w:val="clear" w:color="auto" w:fill="auto"/>
            <w:tcMar>
              <w:left w:w="108" w:type="dxa"/>
              <w:right w:w="108" w:type="dxa"/>
            </w:tcMar>
            <w:vAlign w:val="center"/>
          </w:tcPr>
          <w:p>
            <w:pPr>
              <w:pStyle w:val="28"/>
              <w:jc w:val="center"/>
              <w:rPr>
                <w:rFonts w:eastAsia="方正仿宋_GBK"/>
                <w:sz w:val="24"/>
                <w:szCs w:val="24"/>
              </w:rPr>
            </w:pPr>
            <w:r>
              <w:rPr>
                <w:rFonts w:eastAsia="方正仿宋_GBK" w:hint="eastAsia"/>
                <w:sz w:val="24"/>
                <w:szCs w:val="24"/>
              </w:rPr>
              <w:t>0</w:t>
            </w:r>
          </w:p>
        </w:tc>
        <w:tc>
          <w:tcPr>
            <w:tcW w:w="497" w:type="dxa"/>
            <w:tcBorders>
              <w:top w:val="nil"/>
              <w:left w:val="nil"/>
              <w:bottom w:val="single" w:sz="8" w:space="0" w:color="auto"/>
              <w:right w:val="single" w:sz="8" w:space="0" w:color="auto"/>
            </w:tcBorders>
            <w:shd w:val="clear" w:color="auto" w:fill="auto"/>
            <w:tcMar>
              <w:left w:w="108" w:type="dxa"/>
              <w:right w:w="108" w:type="dxa"/>
            </w:tcMar>
            <w:vAlign w:val="center"/>
          </w:tcPr>
          <w:p>
            <w:pPr>
              <w:pStyle w:val="28"/>
              <w:jc w:val="center"/>
              <w:rPr>
                <w:rFonts w:eastAsia="方正仿宋_GBK"/>
                <w:sz w:val="24"/>
                <w:szCs w:val="24"/>
              </w:rPr>
            </w:pPr>
            <w:r>
              <w:rPr>
                <w:rFonts w:eastAsia="方正仿宋_GBK" w:hint="eastAsia"/>
                <w:sz w:val="24"/>
                <w:szCs w:val="24"/>
              </w:rPr>
              <w:t>0</w:t>
            </w:r>
          </w:p>
        </w:tc>
        <w:tc>
          <w:tcPr>
            <w:tcW w:w="682" w:type="dxa"/>
            <w:tcBorders>
              <w:top w:val="nil"/>
              <w:left w:val="nil"/>
              <w:bottom w:val="single" w:sz="8" w:space="0" w:color="auto"/>
              <w:right w:val="single" w:sz="8" w:space="0" w:color="auto"/>
            </w:tcBorders>
            <w:shd w:val="clear" w:color="auto" w:fill="auto"/>
            <w:tcMar>
              <w:left w:w="108" w:type="dxa"/>
              <w:right w:w="108" w:type="dxa"/>
            </w:tcMar>
            <w:vAlign w:val="center"/>
          </w:tcPr>
          <w:p>
            <w:pPr>
              <w:pStyle w:val="28"/>
              <w:jc w:val="center"/>
              <w:rPr>
                <w:rFonts w:eastAsia="方正仿宋_GBK"/>
                <w:sz w:val="24"/>
                <w:szCs w:val="24"/>
              </w:rPr>
            </w:pPr>
            <w:r>
              <w:rPr>
                <w:rFonts w:eastAsia="方正仿宋_GBK" w:hint="eastAsia"/>
                <w:sz w:val="24"/>
                <w:szCs w:val="24"/>
              </w:rPr>
              <w:t>0</w:t>
            </w:r>
          </w:p>
        </w:tc>
      </w:tr>
      <w:tr>
        <w:tc>
          <w:tcPr>
            <w:tcW w:w="696" w:type="dxa"/>
            <w:vMerge w:val="restart"/>
            <w:tcBorders>
              <w:top w:val="nil"/>
              <w:left w:val="single" w:sz="8" w:space="0" w:color="auto"/>
              <w:bottom w:val="single" w:sz="8" w:space="0" w:color="auto"/>
              <w:right w:val="single" w:sz="8" w:space="0" w:color="auto"/>
            </w:tcBorders>
            <w:shd w:val="clear" w:color="auto" w:fill="auto"/>
            <w:tcMar>
              <w:left w:w="108" w:type="dxa"/>
              <w:right w:w="108" w:type="dxa"/>
            </w:tcMar>
            <w:vAlign w:val="center"/>
          </w:tcPr>
          <w:p>
            <w:pPr>
              <w:pStyle w:val="28"/>
              <w:widowControl/>
              <w:jc w:val="center"/>
              <w:rPr>
                <w:sz w:val="24"/>
                <w:szCs w:val="24"/>
              </w:rPr>
            </w:pPr>
            <w:r>
              <w:rPr>
                <w:rFonts w:ascii="宋体" w:cs="宋体" w:hint="eastAsia"/>
                <w:kern w:val="0"/>
                <w:sz w:val="24"/>
                <w:szCs w:val="24"/>
              </w:rPr>
              <w:t>三、本年度办理结果</w:t>
            </w:r>
          </w:p>
        </w:tc>
        <w:tc>
          <w:tcPr>
            <w:tcW w:w="3606" w:type="dxa"/>
            <w:gridSpan w:val="2"/>
            <w:tcBorders>
              <w:top w:val="nil"/>
              <w:left w:val="nil"/>
              <w:bottom w:val="single" w:sz="8" w:space="0" w:color="auto"/>
              <w:right w:val="single" w:sz="8" w:space="0" w:color="auto"/>
            </w:tcBorders>
            <w:shd w:val="clear" w:color="auto" w:fill="auto"/>
            <w:tcMar>
              <w:left w:w="108" w:type="dxa"/>
              <w:right w:w="108" w:type="dxa"/>
            </w:tcMar>
            <w:vAlign w:val="center"/>
          </w:tcPr>
          <w:p>
            <w:pPr>
              <w:pStyle w:val="28"/>
              <w:widowControl/>
              <w:jc w:val="left"/>
              <w:rPr>
                <w:sz w:val="24"/>
                <w:szCs w:val="24"/>
              </w:rPr>
            </w:pPr>
            <w:r>
              <w:rPr>
                <w:rFonts w:ascii="楷体" w:eastAsia="楷体" w:cs="楷体" w:hint="eastAsia"/>
                <w:kern w:val="0"/>
                <w:sz w:val="24"/>
                <w:szCs w:val="24"/>
              </w:rPr>
              <w:t>（一）予以公开</w:t>
            </w:r>
          </w:p>
        </w:tc>
        <w:tc>
          <w:tcPr>
            <w:tcW w:w="635" w:type="dxa"/>
            <w:tcBorders>
              <w:top w:val="nil"/>
              <w:left w:val="nil"/>
              <w:bottom w:val="single" w:sz="8" w:space="0" w:color="auto"/>
              <w:right w:val="single" w:sz="8" w:space="0" w:color="auto"/>
            </w:tcBorders>
            <w:shd w:val="clear" w:color="auto" w:fill="auto"/>
            <w:tcMar>
              <w:left w:w="108" w:type="dxa"/>
              <w:right w:w="108" w:type="dxa"/>
            </w:tcMar>
            <w:vAlign w:val="center"/>
          </w:tcPr>
          <w:p>
            <w:pPr>
              <w:pStyle w:val="28"/>
              <w:jc w:val="center"/>
              <w:rPr>
                <w:rFonts w:eastAsia="方正仿宋_GBK"/>
                <w:sz w:val="24"/>
                <w:szCs w:val="24"/>
              </w:rPr>
            </w:pPr>
            <w:r>
              <w:rPr>
                <w:rFonts w:eastAsia="方正仿宋_GBK" w:hint="eastAsia"/>
                <w:sz w:val="24"/>
                <w:szCs w:val="24"/>
              </w:rPr>
              <w:t>0</w:t>
            </w:r>
          </w:p>
        </w:tc>
        <w:tc>
          <w:tcPr>
            <w:tcW w:w="675" w:type="dxa"/>
            <w:tcBorders>
              <w:top w:val="nil"/>
              <w:left w:val="nil"/>
              <w:bottom w:val="single" w:sz="8" w:space="0" w:color="auto"/>
              <w:right w:val="single" w:sz="8" w:space="0" w:color="auto"/>
            </w:tcBorders>
            <w:shd w:val="clear" w:color="auto" w:fill="auto"/>
            <w:tcMar>
              <w:left w:w="108" w:type="dxa"/>
              <w:right w:w="108" w:type="dxa"/>
            </w:tcMar>
            <w:vAlign w:val="center"/>
          </w:tcPr>
          <w:p>
            <w:pPr>
              <w:pStyle w:val="28"/>
              <w:jc w:val="center"/>
              <w:rPr>
                <w:rFonts w:eastAsia="方正仿宋_GBK"/>
                <w:sz w:val="24"/>
                <w:szCs w:val="24"/>
              </w:rPr>
            </w:pPr>
            <w:r>
              <w:rPr>
                <w:rFonts w:eastAsia="方正仿宋_GBK" w:hint="eastAsia"/>
                <w:sz w:val="24"/>
                <w:szCs w:val="24"/>
              </w:rPr>
              <w:t>0</w:t>
            </w:r>
          </w:p>
        </w:tc>
        <w:tc>
          <w:tcPr>
            <w:tcW w:w="750" w:type="dxa"/>
            <w:tcBorders>
              <w:top w:val="nil"/>
              <w:left w:val="nil"/>
              <w:bottom w:val="single" w:sz="8" w:space="0" w:color="auto"/>
              <w:right w:val="single" w:sz="8" w:space="0" w:color="auto"/>
            </w:tcBorders>
            <w:shd w:val="clear" w:color="auto" w:fill="auto"/>
            <w:tcMar>
              <w:left w:w="108" w:type="dxa"/>
              <w:right w:w="108" w:type="dxa"/>
            </w:tcMar>
            <w:vAlign w:val="center"/>
          </w:tcPr>
          <w:p>
            <w:pPr>
              <w:pStyle w:val="28"/>
              <w:jc w:val="center"/>
              <w:rPr>
                <w:rFonts w:eastAsia="方正仿宋_GBK"/>
                <w:sz w:val="24"/>
                <w:szCs w:val="24"/>
              </w:rPr>
            </w:pPr>
            <w:r>
              <w:rPr>
                <w:rFonts w:eastAsia="方正仿宋_GBK" w:hint="eastAsia"/>
                <w:sz w:val="24"/>
                <w:szCs w:val="24"/>
              </w:rPr>
              <w:t>0</w:t>
            </w:r>
          </w:p>
        </w:tc>
        <w:tc>
          <w:tcPr>
            <w:tcW w:w="765" w:type="dxa"/>
            <w:tcBorders>
              <w:top w:val="nil"/>
              <w:left w:val="nil"/>
              <w:bottom w:val="single" w:sz="8" w:space="0" w:color="auto"/>
              <w:right w:val="single" w:sz="8" w:space="0" w:color="auto"/>
            </w:tcBorders>
            <w:shd w:val="clear" w:color="auto" w:fill="auto"/>
            <w:tcMar>
              <w:left w:w="108" w:type="dxa"/>
              <w:right w:w="108" w:type="dxa"/>
            </w:tcMar>
            <w:vAlign w:val="center"/>
          </w:tcPr>
          <w:p>
            <w:pPr>
              <w:pStyle w:val="28"/>
              <w:jc w:val="center"/>
              <w:rPr>
                <w:rFonts w:eastAsia="方正仿宋_GBK"/>
                <w:sz w:val="24"/>
                <w:szCs w:val="24"/>
              </w:rPr>
            </w:pPr>
            <w:r>
              <w:rPr>
                <w:rFonts w:eastAsia="方正仿宋_GBK" w:hint="eastAsia"/>
                <w:sz w:val="24"/>
                <w:szCs w:val="24"/>
              </w:rPr>
              <w:t>0</w:t>
            </w:r>
          </w:p>
        </w:tc>
        <w:tc>
          <w:tcPr>
            <w:tcW w:w="765" w:type="dxa"/>
            <w:tcBorders>
              <w:top w:val="nil"/>
              <w:left w:val="nil"/>
              <w:bottom w:val="single" w:sz="8" w:space="0" w:color="auto"/>
              <w:right w:val="single" w:sz="8" w:space="0" w:color="auto"/>
            </w:tcBorders>
            <w:shd w:val="clear" w:color="auto" w:fill="auto"/>
            <w:tcMar>
              <w:left w:w="108" w:type="dxa"/>
              <w:right w:w="108" w:type="dxa"/>
            </w:tcMar>
            <w:vAlign w:val="center"/>
          </w:tcPr>
          <w:p>
            <w:pPr>
              <w:pStyle w:val="28"/>
              <w:jc w:val="center"/>
              <w:rPr>
                <w:rFonts w:eastAsia="方正仿宋_GBK"/>
                <w:sz w:val="24"/>
                <w:szCs w:val="24"/>
              </w:rPr>
            </w:pPr>
            <w:r>
              <w:rPr>
                <w:rFonts w:eastAsia="方正仿宋_GBK" w:hint="eastAsia"/>
                <w:sz w:val="24"/>
                <w:szCs w:val="24"/>
              </w:rPr>
              <w:t>0</w:t>
            </w:r>
          </w:p>
        </w:tc>
        <w:tc>
          <w:tcPr>
            <w:tcW w:w="497" w:type="dxa"/>
            <w:tcBorders>
              <w:top w:val="nil"/>
              <w:left w:val="nil"/>
              <w:bottom w:val="single" w:sz="8" w:space="0" w:color="auto"/>
              <w:right w:val="single" w:sz="8" w:space="0" w:color="auto"/>
            </w:tcBorders>
            <w:shd w:val="clear" w:color="auto" w:fill="auto"/>
            <w:tcMar>
              <w:left w:w="108" w:type="dxa"/>
              <w:right w:w="108" w:type="dxa"/>
            </w:tcMar>
            <w:vAlign w:val="center"/>
          </w:tcPr>
          <w:p>
            <w:pPr>
              <w:pStyle w:val="28"/>
              <w:jc w:val="center"/>
              <w:rPr>
                <w:rFonts w:eastAsia="方正仿宋_GBK"/>
                <w:sz w:val="24"/>
                <w:szCs w:val="24"/>
              </w:rPr>
            </w:pPr>
            <w:r>
              <w:rPr>
                <w:rFonts w:eastAsia="方正仿宋_GBK" w:hint="eastAsia"/>
                <w:sz w:val="24"/>
                <w:szCs w:val="24"/>
              </w:rPr>
              <w:t>0</w:t>
            </w:r>
          </w:p>
        </w:tc>
        <w:tc>
          <w:tcPr>
            <w:tcW w:w="682" w:type="dxa"/>
            <w:tcBorders>
              <w:top w:val="single" w:sz="8" w:space="0" w:color="auto"/>
              <w:left w:val="nil"/>
              <w:bottom w:val="single" w:sz="8" w:space="0" w:color="auto"/>
              <w:right w:val="single" w:sz="8" w:space="0" w:color="auto"/>
            </w:tcBorders>
            <w:shd w:val="clear" w:color="auto" w:fill="auto"/>
            <w:tcMar>
              <w:left w:w="108" w:type="dxa"/>
              <w:right w:w="108" w:type="dxa"/>
            </w:tcMar>
            <w:vAlign w:val="center"/>
          </w:tcPr>
          <w:p>
            <w:pPr>
              <w:pStyle w:val="28"/>
              <w:jc w:val="center"/>
              <w:rPr>
                <w:rFonts w:eastAsia="方正仿宋_GBK"/>
                <w:sz w:val="24"/>
                <w:szCs w:val="24"/>
              </w:rPr>
            </w:pPr>
            <w:r>
              <w:rPr>
                <w:rFonts w:eastAsia="方正仿宋_GBK" w:hint="eastAsia"/>
                <w:sz w:val="24"/>
                <w:szCs w:val="24"/>
              </w:rPr>
              <w:t>0</w:t>
            </w:r>
          </w:p>
        </w:tc>
      </w:tr>
      <w:tr>
        <w:tc>
          <w:tcPr>
            <w:tcW w:w="696" w:type="dxa"/>
            <w:vMerge/>
            <w:tcBorders>
              <w:top w:val="nil"/>
              <w:left w:val="single" w:sz="8" w:space="0" w:color="auto"/>
              <w:bottom w:val="single" w:sz="8" w:space="0" w:color="auto"/>
              <w:right w:val="single" w:sz="8" w:space="0" w:color="auto"/>
            </w:tcBorders>
            <w:shd w:val="clear" w:color="auto" w:fill="auto"/>
            <w:tcMar>
              <w:left w:w="108" w:type="dxa"/>
              <w:right w:w="108" w:type="dxa"/>
            </w:tcMar>
            <w:vAlign w:val="center"/>
          </w:tcPr>
          <w:p/>
        </w:tc>
        <w:tc>
          <w:tcPr>
            <w:tcW w:w="3606" w:type="dxa"/>
            <w:gridSpan w:val="2"/>
            <w:tcBorders>
              <w:top w:val="nil"/>
              <w:left w:val="nil"/>
              <w:bottom w:val="single" w:sz="8" w:space="0" w:color="auto"/>
              <w:right w:val="single" w:sz="8" w:space="0" w:color="auto"/>
            </w:tcBorders>
            <w:shd w:val="clear" w:color="auto" w:fill="auto"/>
            <w:tcMar>
              <w:left w:w="108" w:type="dxa"/>
              <w:right w:w="108" w:type="dxa"/>
            </w:tcMar>
            <w:vAlign w:val="center"/>
          </w:tcPr>
          <w:p>
            <w:pPr>
              <w:pStyle w:val="28"/>
              <w:widowControl/>
              <w:jc w:val="left"/>
              <w:rPr>
                <w:sz w:val="24"/>
                <w:szCs w:val="24"/>
              </w:rPr>
            </w:pPr>
            <w:r>
              <w:rPr>
                <w:rFonts w:ascii="楷体" w:eastAsia="楷体" w:cs="楷体" w:hint="eastAsia"/>
                <w:kern w:val="0"/>
                <w:sz w:val="24"/>
                <w:szCs w:val="24"/>
              </w:rPr>
              <w:t>（二）部分公开（区分处理的，只计这一情形，不计其他情形）</w:t>
            </w:r>
          </w:p>
        </w:tc>
        <w:tc>
          <w:tcPr>
            <w:tcW w:w="635" w:type="dxa"/>
            <w:tcBorders>
              <w:top w:val="nil"/>
              <w:left w:val="nil"/>
              <w:bottom w:val="single" w:sz="8" w:space="0" w:color="auto"/>
              <w:right w:val="single" w:sz="8" w:space="0" w:color="auto"/>
            </w:tcBorders>
            <w:shd w:val="clear" w:color="auto" w:fill="auto"/>
            <w:tcMar>
              <w:left w:w="108" w:type="dxa"/>
              <w:right w:w="108" w:type="dxa"/>
            </w:tcMar>
            <w:vAlign w:val="center"/>
          </w:tcPr>
          <w:p>
            <w:pPr>
              <w:pStyle w:val="28"/>
              <w:jc w:val="center"/>
              <w:rPr>
                <w:rFonts w:eastAsia="方正仿宋_GBK"/>
                <w:sz w:val="24"/>
                <w:szCs w:val="24"/>
              </w:rPr>
            </w:pPr>
            <w:r>
              <w:rPr>
                <w:rFonts w:eastAsia="方正仿宋_GBK" w:hint="eastAsia"/>
                <w:sz w:val="24"/>
                <w:szCs w:val="24"/>
              </w:rPr>
              <w:t>0</w:t>
            </w:r>
          </w:p>
        </w:tc>
        <w:tc>
          <w:tcPr>
            <w:tcW w:w="675" w:type="dxa"/>
            <w:tcBorders>
              <w:top w:val="nil"/>
              <w:left w:val="nil"/>
              <w:bottom w:val="single" w:sz="8" w:space="0" w:color="auto"/>
              <w:right w:val="single" w:sz="8" w:space="0" w:color="auto"/>
            </w:tcBorders>
            <w:shd w:val="clear" w:color="auto" w:fill="auto"/>
            <w:tcMar>
              <w:left w:w="108" w:type="dxa"/>
              <w:right w:w="108" w:type="dxa"/>
            </w:tcMar>
            <w:vAlign w:val="center"/>
          </w:tcPr>
          <w:p>
            <w:pPr>
              <w:pStyle w:val="28"/>
              <w:jc w:val="center"/>
              <w:rPr>
                <w:rFonts w:eastAsia="方正仿宋_GBK"/>
                <w:sz w:val="24"/>
                <w:szCs w:val="24"/>
              </w:rPr>
            </w:pPr>
            <w:r>
              <w:rPr>
                <w:rFonts w:eastAsia="方正仿宋_GBK" w:hint="eastAsia"/>
                <w:sz w:val="24"/>
                <w:szCs w:val="24"/>
              </w:rPr>
              <w:t>0</w:t>
            </w:r>
          </w:p>
        </w:tc>
        <w:tc>
          <w:tcPr>
            <w:tcW w:w="750" w:type="dxa"/>
            <w:tcBorders>
              <w:top w:val="nil"/>
              <w:left w:val="nil"/>
              <w:bottom w:val="single" w:sz="8" w:space="0" w:color="auto"/>
              <w:right w:val="single" w:sz="8" w:space="0" w:color="auto"/>
            </w:tcBorders>
            <w:shd w:val="clear" w:color="auto" w:fill="auto"/>
            <w:tcMar>
              <w:left w:w="108" w:type="dxa"/>
              <w:right w:w="108" w:type="dxa"/>
            </w:tcMar>
            <w:vAlign w:val="center"/>
          </w:tcPr>
          <w:p>
            <w:pPr>
              <w:pStyle w:val="28"/>
              <w:jc w:val="center"/>
              <w:rPr>
                <w:rFonts w:eastAsia="方正仿宋_GBK"/>
                <w:sz w:val="24"/>
                <w:szCs w:val="24"/>
              </w:rPr>
            </w:pPr>
            <w:r>
              <w:rPr>
                <w:rFonts w:eastAsia="方正仿宋_GBK" w:hint="eastAsia"/>
                <w:sz w:val="24"/>
                <w:szCs w:val="24"/>
              </w:rPr>
              <w:t>0</w:t>
            </w:r>
          </w:p>
        </w:tc>
        <w:tc>
          <w:tcPr>
            <w:tcW w:w="765" w:type="dxa"/>
            <w:tcBorders>
              <w:top w:val="nil"/>
              <w:left w:val="nil"/>
              <w:bottom w:val="single" w:sz="8" w:space="0" w:color="auto"/>
              <w:right w:val="single" w:sz="8" w:space="0" w:color="auto"/>
            </w:tcBorders>
            <w:shd w:val="clear" w:color="auto" w:fill="auto"/>
            <w:tcMar>
              <w:left w:w="108" w:type="dxa"/>
              <w:right w:w="108" w:type="dxa"/>
            </w:tcMar>
            <w:vAlign w:val="center"/>
          </w:tcPr>
          <w:p>
            <w:pPr>
              <w:pStyle w:val="28"/>
              <w:jc w:val="center"/>
              <w:rPr>
                <w:rFonts w:eastAsia="方正仿宋_GBK"/>
                <w:sz w:val="24"/>
                <w:szCs w:val="24"/>
              </w:rPr>
            </w:pPr>
            <w:r>
              <w:rPr>
                <w:rFonts w:eastAsia="方正仿宋_GBK" w:hint="eastAsia"/>
                <w:sz w:val="24"/>
                <w:szCs w:val="24"/>
              </w:rPr>
              <w:t>0</w:t>
            </w:r>
          </w:p>
        </w:tc>
        <w:tc>
          <w:tcPr>
            <w:tcW w:w="765" w:type="dxa"/>
            <w:tcBorders>
              <w:top w:val="nil"/>
              <w:left w:val="nil"/>
              <w:bottom w:val="single" w:sz="8" w:space="0" w:color="auto"/>
              <w:right w:val="single" w:sz="8" w:space="0" w:color="auto"/>
            </w:tcBorders>
            <w:shd w:val="clear" w:color="auto" w:fill="auto"/>
            <w:tcMar>
              <w:left w:w="108" w:type="dxa"/>
              <w:right w:w="108" w:type="dxa"/>
            </w:tcMar>
            <w:vAlign w:val="center"/>
          </w:tcPr>
          <w:p>
            <w:pPr>
              <w:pStyle w:val="28"/>
              <w:jc w:val="center"/>
              <w:rPr>
                <w:rFonts w:eastAsia="方正仿宋_GBK"/>
                <w:sz w:val="24"/>
                <w:szCs w:val="24"/>
              </w:rPr>
            </w:pPr>
            <w:r>
              <w:rPr>
                <w:rFonts w:eastAsia="方正仿宋_GBK" w:hint="eastAsia"/>
                <w:sz w:val="24"/>
                <w:szCs w:val="24"/>
              </w:rPr>
              <w:t>0</w:t>
            </w:r>
          </w:p>
        </w:tc>
        <w:tc>
          <w:tcPr>
            <w:tcW w:w="497" w:type="dxa"/>
            <w:tcBorders>
              <w:top w:val="nil"/>
              <w:left w:val="nil"/>
              <w:bottom w:val="single" w:sz="8" w:space="0" w:color="auto"/>
              <w:right w:val="single" w:sz="8" w:space="0" w:color="auto"/>
            </w:tcBorders>
            <w:shd w:val="clear" w:color="auto" w:fill="auto"/>
            <w:tcMar>
              <w:left w:w="108" w:type="dxa"/>
              <w:right w:w="108" w:type="dxa"/>
            </w:tcMar>
            <w:vAlign w:val="center"/>
          </w:tcPr>
          <w:p>
            <w:pPr>
              <w:pStyle w:val="28"/>
              <w:jc w:val="center"/>
              <w:rPr>
                <w:rFonts w:eastAsia="方正仿宋_GBK"/>
                <w:sz w:val="24"/>
                <w:szCs w:val="24"/>
              </w:rPr>
            </w:pPr>
            <w:r>
              <w:rPr>
                <w:rFonts w:eastAsia="方正仿宋_GBK" w:hint="eastAsia"/>
                <w:sz w:val="24"/>
                <w:szCs w:val="24"/>
              </w:rPr>
              <w:t>0</w:t>
            </w:r>
          </w:p>
        </w:tc>
        <w:tc>
          <w:tcPr>
            <w:tcW w:w="682" w:type="dxa"/>
            <w:tcBorders>
              <w:top w:val="nil"/>
              <w:left w:val="nil"/>
              <w:bottom w:val="single" w:sz="8" w:space="0" w:color="auto"/>
              <w:right w:val="single" w:sz="8" w:space="0" w:color="auto"/>
            </w:tcBorders>
            <w:shd w:val="clear" w:color="auto" w:fill="auto"/>
            <w:tcMar>
              <w:left w:w="108" w:type="dxa"/>
              <w:right w:w="108" w:type="dxa"/>
            </w:tcMar>
            <w:vAlign w:val="center"/>
          </w:tcPr>
          <w:p>
            <w:pPr>
              <w:pStyle w:val="28"/>
              <w:jc w:val="center"/>
              <w:rPr>
                <w:rFonts w:eastAsia="方正仿宋_GBK"/>
                <w:sz w:val="24"/>
                <w:szCs w:val="24"/>
              </w:rPr>
            </w:pPr>
            <w:r>
              <w:rPr>
                <w:rFonts w:eastAsia="方正仿宋_GBK" w:hint="eastAsia"/>
                <w:sz w:val="24"/>
                <w:szCs w:val="24"/>
              </w:rPr>
              <w:t>0</w:t>
            </w:r>
          </w:p>
        </w:tc>
      </w:tr>
      <w:tr>
        <w:tc>
          <w:tcPr>
            <w:tcW w:w="696" w:type="dxa"/>
            <w:vMerge/>
            <w:tcBorders>
              <w:top w:val="nil"/>
              <w:left w:val="single" w:sz="8" w:space="0" w:color="auto"/>
              <w:bottom w:val="single" w:sz="8" w:space="0" w:color="auto"/>
              <w:right w:val="single" w:sz="8" w:space="0" w:color="auto"/>
            </w:tcBorders>
            <w:shd w:val="clear" w:color="auto" w:fill="auto"/>
            <w:tcMar>
              <w:left w:w="108" w:type="dxa"/>
              <w:right w:w="108" w:type="dxa"/>
            </w:tcMar>
            <w:vAlign w:val="center"/>
          </w:tcPr>
          <w:p/>
        </w:tc>
        <w:tc>
          <w:tcPr>
            <w:tcW w:w="936" w:type="dxa"/>
            <w:vMerge w:val="restart"/>
            <w:tcBorders>
              <w:top w:val="nil"/>
              <w:left w:val="nil"/>
              <w:bottom w:val="single" w:sz="8" w:space="0" w:color="auto"/>
              <w:right w:val="single" w:sz="8" w:space="0" w:color="auto"/>
            </w:tcBorders>
            <w:shd w:val="clear" w:color="auto" w:fill="auto"/>
            <w:tcMar>
              <w:left w:w="108" w:type="dxa"/>
              <w:right w:w="108" w:type="dxa"/>
            </w:tcMar>
            <w:vAlign w:val="center"/>
          </w:tcPr>
          <w:p>
            <w:pPr>
              <w:pStyle w:val="28"/>
              <w:widowControl/>
              <w:rPr>
                <w:sz w:val="24"/>
                <w:szCs w:val="24"/>
              </w:rPr>
            </w:pPr>
            <w:r>
              <w:rPr>
                <w:rFonts w:ascii="楷体" w:eastAsia="楷体" w:cs="楷体" w:hint="eastAsia"/>
                <w:kern w:val="0"/>
                <w:sz w:val="24"/>
                <w:szCs w:val="24"/>
              </w:rPr>
              <w:t>（三）不予公开</w:t>
            </w:r>
          </w:p>
        </w:tc>
        <w:tc>
          <w:tcPr>
            <w:tcW w:w="2670" w:type="dxa"/>
            <w:tcBorders>
              <w:top w:val="nil"/>
              <w:left w:val="nil"/>
              <w:bottom w:val="single" w:sz="8" w:space="0" w:color="auto"/>
              <w:right w:val="single" w:sz="8" w:space="0" w:color="auto"/>
            </w:tcBorders>
            <w:shd w:val="clear" w:color="auto" w:fill="auto"/>
            <w:tcMar>
              <w:left w:w="108" w:type="dxa"/>
              <w:right w:w="108" w:type="dxa"/>
            </w:tcMar>
            <w:vAlign w:val="center"/>
          </w:tcPr>
          <w:p>
            <w:pPr>
              <w:pStyle w:val="28"/>
              <w:widowControl/>
              <w:rPr>
                <w:sz w:val="24"/>
                <w:szCs w:val="24"/>
              </w:rPr>
            </w:pPr>
            <w:r>
              <w:rPr>
                <w:rFonts w:ascii="楷体" w:eastAsia="楷体" w:cs="楷体" w:hint="eastAsia"/>
                <w:kern w:val="0"/>
                <w:sz w:val="24"/>
                <w:szCs w:val="24"/>
              </w:rPr>
              <w:t>1.属于国家秘密</w:t>
            </w:r>
          </w:p>
        </w:tc>
        <w:tc>
          <w:tcPr>
            <w:tcW w:w="635" w:type="dxa"/>
            <w:tcBorders>
              <w:top w:val="nil"/>
              <w:left w:val="nil"/>
              <w:bottom w:val="single" w:sz="8" w:space="0" w:color="auto"/>
              <w:right w:val="single" w:sz="8" w:space="0" w:color="auto"/>
            </w:tcBorders>
            <w:shd w:val="clear" w:color="auto" w:fill="auto"/>
            <w:tcMar>
              <w:left w:w="108" w:type="dxa"/>
              <w:right w:w="108" w:type="dxa"/>
            </w:tcMar>
            <w:vAlign w:val="center"/>
          </w:tcPr>
          <w:p>
            <w:pPr>
              <w:pStyle w:val="28"/>
              <w:jc w:val="center"/>
              <w:rPr>
                <w:rFonts w:eastAsia="方正仿宋_GBK"/>
                <w:sz w:val="24"/>
                <w:szCs w:val="24"/>
              </w:rPr>
            </w:pPr>
            <w:r>
              <w:rPr>
                <w:rFonts w:eastAsia="方正仿宋_GBK" w:hint="eastAsia"/>
                <w:sz w:val="24"/>
                <w:szCs w:val="24"/>
              </w:rPr>
              <w:t>0</w:t>
            </w:r>
          </w:p>
        </w:tc>
        <w:tc>
          <w:tcPr>
            <w:tcW w:w="675" w:type="dxa"/>
            <w:tcBorders>
              <w:top w:val="nil"/>
              <w:left w:val="nil"/>
              <w:bottom w:val="single" w:sz="8" w:space="0" w:color="auto"/>
              <w:right w:val="single" w:sz="8" w:space="0" w:color="auto"/>
            </w:tcBorders>
            <w:shd w:val="clear" w:color="auto" w:fill="auto"/>
            <w:tcMar>
              <w:left w:w="108" w:type="dxa"/>
              <w:right w:w="108" w:type="dxa"/>
            </w:tcMar>
            <w:vAlign w:val="center"/>
          </w:tcPr>
          <w:p>
            <w:pPr>
              <w:pStyle w:val="28"/>
              <w:jc w:val="center"/>
              <w:rPr>
                <w:rFonts w:eastAsia="方正仿宋_GBK"/>
                <w:sz w:val="24"/>
                <w:szCs w:val="24"/>
              </w:rPr>
            </w:pPr>
            <w:r>
              <w:rPr>
                <w:rFonts w:eastAsia="方正仿宋_GBK" w:hint="eastAsia"/>
                <w:sz w:val="24"/>
                <w:szCs w:val="24"/>
              </w:rPr>
              <w:t>0</w:t>
            </w:r>
          </w:p>
        </w:tc>
        <w:tc>
          <w:tcPr>
            <w:tcW w:w="750" w:type="dxa"/>
            <w:tcBorders>
              <w:top w:val="nil"/>
              <w:left w:val="nil"/>
              <w:bottom w:val="single" w:sz="8" w:space="0" w:color="auto"/>
              <w:right w:val="single" w:sz="8" w:space="0" w:color="auto"/>
            </w:tcBorders>
            <w:shd w:val="clear" w:color="auto" w:fill="auto"/>
            <w:tcMar>
              <w:left w:w="108" w:type="dxa"/>
              <w:right w:w="108" w:type="dxa"/>
            </w:tcMar>
            <w:vAlign w:val="center"/>
          </w:tcPr>
          <w:p>
            <w:pPr>
              <w:pStyle w:val="28"/>
              <w:jc w:val="center"/>
              <w:rPr>
                <w:rFonts w:eastAsia="方正仿宋_GBK"/>
                <w:sz w:val="24"/>
                <w:szCs w:val="24"/>
              </w:rPr>
            </w:pPr>
            <w:r>
              <w:rPr>
                <w:rFonts w:eastAsia="方正仿宋_GBK" w:hint="eastAsia"/>
                <w:sz w:val="24"/>
                <w:szCs w:val="24"/>
              </w:rPr>
              <w:t>0</w:t>
            </w:r>
          </w:p>
        </w:tc>
        <w:tc>
          <w:tcPr>
            <w:tcW w:w="765" w:type="dxa"/>
            <w:tcBorders>
              <w:top w:val="nil"/>
              <w:left w:val="nil"/>
              <w:bottom w:val="single" w:sz="8" w:space="0" w:color="auto"/>
              <w:right w:val="single" w:sz="8" w:space="0" w:color="auto"/>
            </w:tcBorders>
            <w:shd w:val="clear" w:color="auto" w:fill="auto"/>
            <w:tcMar>
              <w:left w:w="108" w:type="dxa"/>
              <w:right w:w="108" w:type="dxa"/>
            </w:tcMar>
            <w:vAlign w:val="center"/>
          </w:tcPr>
          <w:p>
            <w:pPr>
              <w:pStyle w:val="28"/>
              <w:jc w:val="center"/>
              <w:rPr>
                <w:rFonts w:eastAsia="方正仿宋_GBK"/>
                <w:sz w:val="24"/>
                <w:szCs w:val="24"/>
              </w:rPr>
            </w:pPr>
            <w:r>
              <w:rPr>
                <w:rFonts w:eastAsia="方正仿宋_GBK" w:hint="eastAsia"/>
                <w:sz w:val="24"/>
                <w:szCs w:val="24"/>
              </w:rPr>
              <w:t>0</w:t>
            </w:r>
          </w:p>
        </w:tc>
        <w:tc>
          <w:tcPr>
            <w:tcW w:w="765" w:type="dxa"/>
            <w:tcBorders>
              <w:top w:val="nil"/>
              <w:left w:val="nil"/>
              <w:bottom w:val="single" w:sz="8" w:space="0" w:color="auto"/>
              <w:right w:val="single" w:sz="8" w:space="0" w:color="auto"/>
            </w:tcBorders>
            <w:shd w:val="clear" w:color="auto" w:fill="auto"/>
            <w:tcMar>
              <w:left w:w="108" w:type="dxa"/>
              <w:right w:w="108" w:type="dxa"/>
            </w:tcMar>
            <w:vAlign w:val="center"/>
          </w:tcPr>
          <w:p>
            <w:pPr>
              <w:pStyle w:val="28"/>
              <w:jc w:val="center"/>
              <w:rPr>
                <w:rFonts w:eastAsia="方正仿宋_GBK"/>
                <w:sz w:val="24"/>
                <w:szCs w:val="24"/>
              </w:rPr>
            </w:pPr>
            <w:r>
              <w:rPr>
                <w:rFonts w:eastAsia="方正仿宋_GBK" w:hint="eastAsia"/>
                <w:sz w:val="24"/>
                <w:szCs w:val="24"/>
              </w:rPr>
              <w:t>0</w:t>
            </w:r>
          </w:p>
        </w:tc>
        <w:tc>
          <w:tcPr>
            <w:tcW w:w="497" w:type="dxa"/>
            <w:tcBorders>
              <w:top w:val="nil"/>
              <w:left w:val="nil"/>
              <w:bottom w:val="single" w:sz="8" w:space="0" w:color="auto"/>
              <w:right w:val="single" w:sz="8" w:space="0" w:color="auto"/>
            </w:tcBorders>
            <w:shd w:val="clear" w:color="auto" w:fill="auto"/>
            <w:tcMar>
              <w:left w:w="108" w:type="dxa"/>
              <w:right w:w="108" w:type="dxa"/>
            </w:tcMar>
            <w:vAlign w:val="center"/>
          </w:tcPr>
          <w:p>
            <w:pPr>
              <w:pStyle w:val="28"/>
              <w:jc w:val="center"/>
              <w:rPr>
                <w:rFonts w:eastAsia="方正仿宋_GBK"/>
                <w:sz w:val="24"/>
                <w:szCs w:val="24"/>
              </w:rPr>
            </w:pPr>
            <w:r>
              <w:rPr>
                <w:rFonts w:eastAsia="方正仿宋_GBK" w:hint="eastAsia"/>
                <w:sz w:val="24"/>
                <w:szCs w:val="24"/>
              </w:rPr>
              <w:t>0</w:t>
            </w:r>
          </w:p>
        </w:tc>
        <w:tc>
          <w:tcPr>
            <w:tcW w:w="682" w:type="dxa"/>
            <w:tcBorders>
              <w:top w:val="single" w:sz="8" w:space="0" w:color="auto"/>
              <w:left w:val="nil"/>
              <w:bottom w:val="single" w:sz="8" w:space="0" w:color="auto"/>
              <w:right w:val="single" w:sz="8" w:space="0" w:color="auto"/>
            </w:tcBorders>
            <w:shd w:val="clear" w:color="auto" w:fill="auto"/>
            <w:tcMar>
              <w:left w:w="108" w:type="dxa"/>
              <w:right w:w="108" w:type="dxa"/>
            </w:tcMar>
            <w:vAlign w:val="center"/>
          </w:tcPr>
          <w:p>
            <w:pPr>
              <w:pStyle w:val="28"/>
              <w:jc w:val="center"/>
              <w:rPr>
                <w:rFonts w:eastAsia="方正仿宋_GBK"/>
                <w:sz w:val="24"/>
                <w:szCs w:val="24"/>
              </w:rPr>
            </w:pPr>
            <w:r>
              <w:rPr>
                <w:rFonts w:eastAsia="方正仿宋_GBK" w:hint="eastAsia"/>
                <w:sz w:val="24"/>
                <w:szCs w:val="24"/>
              </w:rPr>
              <w:t>0</w:t>
            </w:r>
          </w:p>
        </w:tc>
      </w:tr>
      <w:tr>
        <w:tc>
          <w:tcPr>
            <w:tcW w:w="696" w:type="dxa"/>
            <w:vMerge/>
            <w:tcBorders>
              <w:top w:val="nil"/>
              <w:left w:val="single" w:sz="8" w:space="0" w:color="auto"/>
              <w:bottom w:val="single" w:sz="8" w:space="0" w:color="auto"/>
              <w:right w:val="single" w:sz="8" w:space="0" w:color="auto"/>
            </w:tcBorders>
            <w:shd w:val="clear" w:color="auto" w:fill="auto"/>
            <w:tcMar>
              <w:left w:w="108" w:type="dxa"/>
              <w:right w:w="108" w:type="dxa"/>
            </w:tcMar>
            <w:vAlign w:val="center"/>
          </w:tcPr>
          <w:p/>
        </w:tc>
        <w:tc>
          <w:tcPr>
            <w:tcW w:w="936" w:type="dxa"/>
            <w:vMerge/>
            <w:tcBorders>
              <w:top w:val="nil"/>
              <w:left w:val="nil"/>
              <w:bottom w:val="single" w:sz="8" w:space="0" w:color="auto"/>
              <w:right w:val="single" w:sz="8" w:space="0" w:color="auto"/>
            </w:tcBorders>
            <w:shd w:val="clear" w:color="auto" w:fill="auto"/>
            <w:tcMar>
              <w:left w:w="108" w:type="dxa"/>
              <w:right w:w="108" w:type="dxa"/>
            </w:tcMar>
            <w:vAlign w:val="center"/>
          </w:tcPr>
          <w:p/>
        </w:tc>
        <w:tc>
          <w:tcPr>
            <w:tcW w:w="2670" w:type="dxa"/>
            <w:tcBorders>
              <w:top w:val="nil"/>
              <w:left w:val="nil"/>
              <w:bottom w:val="single" w:sz="8" w:space="0" w:color="auto"/>
              <w:right w:val="single" w:sz="8" w:space="0" w:color="auto"/>
            </w:tcBorders>
            <w:shd w:val="clear" w:color="auto" w:fill="auto"/>
            <w:tcMar>
              <w:left w:w="108" w:type="dxa"/>
              <w:right w:w="108" w:type="dxa"/>
            </w:tcMar>
            <w:vAlign w:val="center"/>
          </w:tcPr>
          <w:p>
            <w:pPr>
              <w:pStyle w:val="28"/>
              <w:widowControl/>
              <w:rPr>
                <w:sz w:val="24"/>
                <w:szCs w:val="24"/>
              </w:rPr>
            </w:pPr>
            <w:r>
              <w:rPr>
                <w:rFonts w:ascii="楷体" w:eastAsia="楷体" w:cs="楷体" w:hint="eastAsia"/>
                <w:kern w:val="0"/>
                <w:sz w:val="24"/>
                <w:szCs w:val="24"/>
              </w:rPr>
              <w:t>2.其他法律行政法规禁止公开</w:t>
            </w:r>
          </w:p>
        </w:tc>
        <w:tc>
          <w:tcPr>
            <w:tcW w:w="635" w:type="dxa"/>
            <w:tcBorders>
              <w:top w:val="nil"/>
              <w:left w:val="nil"/>
              <w:bottom w:val="single" w:sz="8" w:space="0" w:color="auto"/>
              <w:right w:val="single" w:sz="8" w:space="0" w:color="auto"/>
            </w:tcBorders>
            <w:shd w:val="clear" w:color="auto" w:fill="auto"/>
            <w:tcMar>
              <w:left w:w="108" w:type="dxa"/>
              <w:right w:w="108" w:type="dxa"/>
            </w:tcMar>
            <w:vAlign w:val="center"/>
          </w:tcPr>
          <w:p>
            <w:pPr>
              <w:pStyle w:val="28"/>
              <w:jc w:val="center"/>
              <w:rPr>
                <w:rFonts w:eastAsia="方正仿宋_GBK"/>
                <w:sz w:val="24"/>
                <w:szCs w:val="24"/>
              </w:rPr>
            </w:pPr>
            <w:r>
              <w:rPr>
                <w:rFonts w:eastAsia="方正仿宋_GBK" w:hint="eastAsia"/>
                <w:sz w:val="24"/>
                <w:szCs w:val="24"/>
              </w:rPr>
              <w:t>0</w:t>
            </w:r>
          </w:p>
        </w:tc>
        <w:tc>
          <w:tcPr>
            <w:tcW w:w="675" w:type="dxa"/>
            <w:tcBorders>
              <w:top w:val="nil"/>
              <w:left w:val="nil"/>
              <w:bottom w:val="single" w:sz="8" w:space="0" w:color="auto"/>
              <w:right w:val="single" w:sz="8" w:space="0" w:color="auto"/>
            </w:tcBorders>
            <w:shd w:val="clear" w:color="auto" w:fill="auto"/>
            <w:tcMar>
              <w:left w:w="108" w:type="dxa"/>
              <w:right w:w="108" w:type="dxa"/>
            </w:tcMar>
            <w:vAlign w:val="center"/>
          </w:tcPr>
          <w:p>
            <w:pPr>
              <w:pStyle w:val="28"/>
              <w:jc w:val="center"/>
              <w:rPr>
                <w:rFonts w:eastAsia="方正仿宋_GBK"/>
                <w:sz w:val="24"/>
                <w:szCs w:val="24"/>
              </w:rPr>
            </w:pPr>
            <w:r>
              <w:rPr>
                <w:rFonts w:eastAsia="方正仿宋_GBK" w:hint="eastAsia"/>
                <w:sz w:val="24"/>
                <w:szCs w:val="24"/>
              </w:rPr>
              <w:t>0</w:t>
            </w:r>
          </w:p>
        </w:tc>
        <w:tc>
          <w:tcPr>
            <w:tcW w:w="750" w:type="dxa"/>
            <w:tcBorders>
              <w:top w:val="nil"/>
              <w:left w:val="nil"/>
              <w:bottom w:val="single" w:sz="8" w:space="0" w:color="auto"/>
              <w:right w:val="single" w:sz="8" w:space="0" w:color="auto"/>
            </w:tcBorders>
            <w:shd w:val="clear" w:color="auto" w:fill="auto"/>
            <w:tcMar>
              <w:left w:w="108" w:type="dxa"/>
              <w:right w:w="108" w:type="dxa"/>
            </w:tcMar>
            <w:vAlign w:val="center"/>
          </w:tcPr>
          <w:p>
            <w:pPr>
              <w:pStyle w:val="28"/>
              <w:jc w:val="center"/>
              <w:rPr>
                <w:rFonts w:eastAsia="方正仿宋_GBK"/>
                <w:sz w:val="24"/>
                <w:szCs w:val="24"/>
              </w:rPr>
            </w:pPr>
            <w:r>
              <w:rPr>
                <w:rFonts w:eastAsia="方正仿宋_GBK" w:hint="eastAsia"/>
                <w:sz w:val="24"/>
                <w:szCs w:val="24"/>
              </w:rPr>
              <w:t>0</w:t>
            </w:r>
          </w:p>
        </w:tc>
        <w:tc>
          <w:tcPr>
            <w:tcW w:w="765" w:type="dxa"/>
            <w:tcBorders>
              <w:top w:val="nil"/>
              <w:left w:val="nil"/>
              <w:bottom w:val="single" w:sz="8" w:space="0" w:color="auto"/>
              <w:right w:val="single" w:sz="8" w:space="0" w:color="auto"/>
            </w:tcBorders>
            <w:shd w:val="clear" w:color="auto" w:fill="auto"/>
            <w:tcMar>
              <w:left w:w="108" w:type="dxa"/>
              <w:right w:w="108" w:type="dxa"/>
            </w:tcMar>
            <w:vAlign w:val="center"/>
          </w:tcPr>
          <w:p>
            <w:pPr>
              <w:pStyle w:val="28"/>
              <w:jc w:val="center"/>
              <w:rPr>
                <w:rFonts w:eastAsia="方正仿宋_GBK"/>
                <w:sz w:val="24"/>
                <w:szCs w:val="24"/>
              </w:rPr>
            </w:pPr>
            <w:r>
              <w:rPr>
                <w:rFonts w:eastAsia="方正仿宋_GBK" w:hint="eastAsia"/>
                <w:sz w:val="24"/>
                <w:szCs w:val="24"/>
              </w:rPr>
              <w:t>0</w:t>
            </w:r>
          </w:p>
        </w:tc>
        <w:tc>
          <w:tcPr>
            <w:tcW w:w="765" w:type="dxa"/>
            <w:tcBorders>
              <w:top w:val="nil"/>
              <w:left w:val="nil"/>
              <w:bottom w:val="single" w:sz="8" w:space="0" w:color="auto"/>
              <w:right w:val="single" w:sz="8" w:space="0" w:color="auto"/>
            </w:tcBorders>
            <w:shd w:val="clear" w:color="auto" w:fill="auto"/>
            <w:tcMar>
              <w:left w:w="108" w:type="dxa"/>
              <w:right w:w="108" w:type="dxa"/>
            </w:tcMar>
            <w:vAlign w:val="center"/>
          </w:tcPr>
          <w:p>
            <w:pPr>
              <w:pStyle w:val="28"/>
              <w:jc w:val="center"/>
              <w:rPr>
                <w:rFonts w:eastAsia="方正仿宋_GBK"/>
                <w:sz w:val="24"/>
                <w:szCs w:val="24"/>
              </w:rPr>
            </w:pPr>
            <w:r>
              <w:rPr>
                <w:rFonts w:eastAsia="方正仿宋_GBK" w:hint="eastAsia"/>
                <w:sz w:val="24"/>
                <w:szCs w:val="24"/>
              </w:rPr>
              <w:t>0</w:t>
            </w:r>
          </w:p>
        </w:tc>
        <w:tc>
          <w:tcPr>
            <w:tcW w:w="497" w:type="dxa"/>
            <w:tcBorders>
              <w:top w:val="nil"/>
              <w:left w:val="nil"/>
              <w:bottom w:val="single" w:sz="8" w:space="0" w:color="auto"/>
              <w:right w:val="single" w:sz="8" w:space="0" w:color="auto"/>
            </w:tcBorders>
            <w:shd w:val="clear" w:color="auto" w:fill="auto"/>
            <w:tcMar>
              <w:left w:w="108" w:type="dxa"/>
              <w:right w:w="108" w:type="dxa"/>
            </w:tcMar>
            <w:vAlign w:val="center"/>
          </w:tcPr>
          <w:p>
            <w:pPr>
              <w:pStyle w:val="28"/>
              <w:jc w:val="center"/>
              <w:rPr>
                <w:rFonts w:eastAsia="方正仿宋_GBK"/>
                <w:sz w:val="24"/>
                <w:szCs w:val="24"/>
              </w:rPr>
            </w:pPr>
            <w:r>
              <w:rPr>
                <w:rFonts w:eastAsia="方正仿宋_GBK" w:hint="eastAsia"/>
                <w:sz w:val="24"/>
                <w:szCs w:val="24"/>
              </w:rPr>
              <w:t>0</w:t>
            </w:r>
          </w:p>
        </w:tc>
        <w:tc>
          <w:tcPr>
            <w:tcW w:w="682" w:type="dxa"/>
            <w:tcBorders>
              <w:top w:val="nil"/>
              <w:left w:val="nil"/>
              <w:bottom w:val="single" w:sz="8" w:space="0" w:color="auto"/>
              <w:right w:val="single" w:sz="8" w:space="0" w:color="auto"/>
            </w:tcBorders>
            <w:shd w:val="clear" w:color="auto" w:fill="auto"/>
            <w:tcMar>
              <w:left w:w="108" w:type="dxa"/>
              <w:right w:w="108" w:type="dxa"/>
            </w:tcMar>
            <w:vAlign w:val="center"/>
          </w:tcPr>
          <w:p>
            <w:pPr>
              <w:pStyle w:val="28"/>
              <w:jc w:val="center"/>
              <w:rPr>
                <w:rFonts w:eastAsia="方正仿宋_GBK"/>
                <w:sz w:val="24"/>
                <w:szCs w:val="24"/>
              </w:rPr>
            </w:pPr>
            <w:r>
              <w:rPr>
                <w:rFonts w:eastAsia="方正仿宋_GBK" w:hint="eastAsia"/>
                <w:sz w:val="24"/>
                <w:szCs w:val="24"/>
              </w:rPr>
              <w:t>0</w:t>
            </w:r>
          </w:p>
        </w:tc>
      </w:tr>
      <w:tr>
        <w:tc>
          <w:tcPr>
            <w:tcW w:w="696" w:type="dxa"/>
            <w:vMerge/>
            <w:tcBorders>
              <w:top w:val="nil"/>
              <w:left w:val="single" w:sz="8" w:space="0" w:color="auto"/>
              <w:bottom w:val="single" w:sz="8" w:space="0" w:color="auto"/>
              <w:right w:val="single" w:sz="8" w:space="0" w:color="auto"/>
            </w:tcBorders>
            <w:shd w:val="clear" w:color="auto" w:fill="auto"/>
            <w:tcMar>
              <w:left w:w="108" w:type="dxa"/>
              <w:right w:w="108" w:type="dxa"/>
            </w:tcMar>
            <w:vAlign w:val="center"/>
          </w:tcPr>
          <w:p/>
        </w:tc>
        <w:tc>
          <w:tcPr>
            <w:tcW w:w="936" w:type="dxa"/>
            <w:vMerge/>
            <w:tcBorders>
              <w:top w:val="nil"/>
              <w:left w:val="nil"/>
              <w:bottom w:val="single" w:sz="8" w:space="0" w:color="auto"/>
              <w:right w:val="single" w:sz="8" w:space="0" w:color="auto"/>
            </w:tcBorders>
            <w:shd w:val="clear" w:color="auto" w:fill="auto"/>
            <w:tcMar>
              <w:left w:w="108" w:type="dxa"/>
              <w:right w:w="108" w:type="dxa"/>
            </w:tcMar>
            <w:vAlign w:val="center"/>
          </w:tcPr>
          <w:p/>
        </w:tc>
        <w:tc>
          <w:tcPr>
            <w:tcW w:w="2670" w:type="dxa"/>
            <w:tcBorders>
              <w:top w:val="nil"/>
              <w:left w:val="nil"/>
              <w:bottom w:val="single" w:sz="8" w:space="0" w:color="auto"/>
              <w:right w:val="single" w:sz="8" w:space="0" w:color="auto"/>
            </w:tcBorders>
            <w:shd w:val="clear" w:color="auto" w:fill="auto"/>
            <w:tcMar>
              <w:left w:w="108" w:type="dxa"/>
              <w:right w:w="108" w:type="dxa"/>
            </w:tcMar>
            <w:vAlign w:val="center"/>
          </w:tcPr>
          <w:p>
            <w:pPr>
              <w:pStyle w:val="28"/>
              <w:widowControl/>
              <w:rPr>
                <w:sz w:val="24"/>
                <w:szCs w:val="24"/>
              </w:rPr>
            </w:pPr>
            <w:r>
              <w:rPr>
                <w:rFonts w:ascii="楷体" w:eastAsia="楷体" w:cs="楷体" w:hint="eastAsia"/>
                <w:kern w:val="0"/>
                <w:sz w:val="24"/>
                <w:szCs w:val="24"/>
              </w:rPr>
              <w:t>3.危及“三安全一稳定”</w:t>
            </w:r>
          </w:p>
        </w:tc>
        <w:tc>
          <w:tcPr>
            <w:tcW w:w="635" w:type="dxa"/>
            <w:tcBorders>
              <w:top w:val="nil"/>
              <w:left w:val="nil"/>
              <w:bottom w:val="single" w:sz="8" w:space="0" w:color="auto"/>
              <w:right w:val="single" w:sz="8" w:space="0" w:color="auto"/>
            </w:tcBorders>
            <w:shd w:val="clear" w:color="auto" w:fill="auto"/>
            <w:tcMar>
              <w:left w:w="108" w:type="dxa"/>
              <w:right w:w="108" w:type="dxa"/>
            </w:tcMar>
            <w:vAlign w:val="center"/>
          </w:tcPr>
          <w:p>
            <w:pPr>
              <w:pStyle w:val="28"/>
              <w:jc w:val="center"/>
              <w:rPr>
                <w:rFonts w:eastAsia="方正仿宋_GBK"/>
                <w:sz w:val="24"/>
                <w:szCs w:val="24"/>
              </w:rPr>
            </w:pPr>
            <w:r>
              <w:rPr>
                <w:rFonts w:eastAsia="方正仿宋_GBK" w:hint="eastAsia"/>
                <w:sz w:val="24"/>
                <w:szCs w:val="24"/>
              </w:rPr>
              <w:t>0</w:t>
            </w:r>
          </w:p>
        </w:tc>
        <w:tc>
          <w:tcPr>
            <w:tcW w:w="675" w:type="dxa"/>
            <w:tcBorders>
              <w:top w:val="nil"/>
              <w:left w:val="nil"/>
              <w:bottom w:val="single" w:sz="8" w:space="0" w:color="auto"/>
              <w:right w:val="single" w:sz="8" w:space="0" w:color="auto"/>
            </w:tcBorders>
            <w:shd w:val="clear" w:color="auto" w:fill="auto"/>
            <w:tcMar>
              <w:left w:w="108" w:type="dxa"/>
              <w:right w:w="108" w:type="dxa"/>
            </w:tcMar>
            <w:vAlign w:val="center"/>
          </w:tcPr>
          <w:p>
            <w:pPr>
              <w:pStyle w:val="28"/>
              <w:jc w:val="center"/>
              <w:rPr>
                <w:rFonts w:eastAsia="方正仿宋_GBK"/>
                <w:sz w:val="24"/>
                <w:szCs w:val="24"/>
              </w:rPr>
            </w:pPr>
            <w:r>
              <w:rPr>
                <w:rFonts w:eastAsia="方正仿宋_GBK" w:hint="eastAsia"/>
                <w:sz w:val="24"/>
                <w:szCs w:val="24"/>
              </w:rPr>
              <w:t>0</w:t>
            </w:r>
          </w:p>
        </w:tc>
        <w:tc>
          <w:tcPr>
            <w:tcW w:w="750" w:type="dxa"/>
            <w:tcBorders>
              <w:top w:val="nil"/>
              <w:left w:val="nil"/>
              <w:bottom w:val="single" w:sz="8" w:space="0" w:color="auto"/>
              <w:right w:val="single" w:sz="8" w:space="0" w:color="auto"/>
            </w:tcBorders>
            <w:shd w:val="clear" w:color="auto" w:fill="auto"/>
            <w:tcMar>
              <w:left w:w="108" w:type="dxa"/>
              <w:right w:w="108" w:type="dxa"/>
            </w:tcMar>
            <w:vAlign w:val="center"/>
          </w:tcPr>
          <w:p>
            <w:pPr>
              <w:pStyle w:val="28"/>
              <w:jc w:val="center"/>
              <w:rPr>
                <w:rFonts w:eastAsia="方正仿宋_GBK"/>
                <w:sz w:val="24"/>
                <w:szCs w:val="24"/>
              </w:rPr>
            </w:pPr>
            <w:r>
              <w:rPr>
                <w:rFonts w:eastAsia="方正仿宋_GBK" w:hint="eastAsia"/>
                <w:sz w:val="24"/>
                <w:szCs w:val="24"/>
              </w:rPr>
              <w:t>0</w:t>
            </w:r>
          </w:p>
        </w:tc>
        <w:tc>
          <w:tcPr>
            <w:tcW w:w="765" w:type="dxa"/>
            <w:tcBorders>
              <w:top w:val="nil"/>
              <w:left w:val="nil"/>
              <w:bottom w:val="single" w:sz="8" w:space="0" w:color="auto"/>
              <w:right w:val="single" w:sz="8" w:space="0" w:color="auto"/>
            </w:tcBorders>
            <w:shd w:val="clear" w:color="auto" w:fill="auto"/>
            <w:tcMar>
              <w:left w:w="108" w:type="dxa"/>
              <w:right w:w="108" w:type="dxa"/>
            </w:tcMar>
            <w:vAlign w:val="center"/>
          </w:tcPr>
          <w:p>
            <w:pPr>
              <w:pStyle w:val="28"/>
              <w:jc w:val="center"/>
              <w:rPr>
                <w:rFonts w:eastAsia="方正仿宋_GBK"/>
                <w:sz w:val="24"/>
                <w:szCs w:val="24"/>
              </w:rPr>
            </w:pPr>
            <w:r>
              <w:rPr>
                <w:rFonts w:eastAsia="方正仿宋_GBK" w:hint="eastAsia"/>
                <w:sz w:val="24"/>
                <w:szCs w:val="24"/>
              </w:rPr>
              <w:t>0</w:t>
            </w:r>
          </w:p>
        </w:tc>
        <w:tc>
          <w:tcPr>
            <w:tcW w:w="765" w:type="dxa"/>
            <w:tcBorders>
              <w:top w:val="nil"/>
              <w:left w:val="nil"/>
              <w:bottom w:val="single" w:sz="8" w:space="0" w:color="auto"/>
              <w:right w:val="single" w:sz="8" w:space="0" w:color="auto"/>
            </w:tcBorders>
            <w:shd w:val="clear" w:color="auto" w:fill="auto"/>
            <w:tcMar>
              <w:left w:w="108" w:type="dxa"/>
              <w:right w:w="108" w:type="dxa"/>
            </w:tcMar>
            <w:vAlign w:val="center"/>
          </w:tcPr>
          <w:p>
            <w:pPr>
              <w:pStyle w:val="28"/>
              <w:jc w:val="center"/>
              <w:rPr>
                <w:rFonts w:eastAsia="方正仿宋_GBK"/>
                <w:sz w:val="24"/>
                <w:szCs w:val="24"/>
              </w:rPr>
            </w:pPr>
            <w:r>
              <w:rPr>
                <w:rFonts w:eastAsia="方正仿宋_GBK" w:hint="eastAsia"/>
                <w:sz w:val="24"/>
                <w:szCs w:val="24"/>
              </w:rPr>
              <w:t>0</w:t>
            </w:r>
          </w:p>
        </w:tc>
        <w:tc>
          <w:tcPr>
            <w:tcW w:w="497" w:type="dxa"/>
            <w:tcBorders>
              <w:top w:val="nil"/>
              <w:left w:val="nil"/>
              <w:bottom w:val="single" w:sz="8" w:space="0" w:color="auto"/>
              <w:right w:val="single" w:sz="8" w:space="0" w:color="auto"/>
            </w:tcBorders>
            <w:shd w:val="clear" w:color="auto" w:fill="auto"/>
            <w:tcMar>
              <w:left w:w="108" w:type="dxa"/>
              <w:right w:w="108" w:type="dxa"/>
            </w:tcMar>
            <w:vAlign w:val="center"/>
          </w:tcPr>
          <w:p>
            <w:pPr>
              <w:pStyle w:val="28"/>
              <w:jc w:val="center"/>
              <w:rPr>
                <w:rFonts w:eastAsia="方正仿宋_GBK"/>
                <w:sz w:val="24"/>
                <w:szCs w:val="24"/>
              </w:rPr>
            </w:pPr>
            <w:r>
              <w:rPr>
                <w:rFonts w:eastAsia="方正仿宋_GBK" w:hint="eastAsia"/>
                <w:sz w:val="24"/>
                <w:szCs w:val="24"/>
              </w:rPr>
              <w:t>0</w:t>
            </w:r>
          </w:p>
        </w:tc>
        <w:tc>
          <w:tcPr>
            <w:tcW w:w="682" w:type="dxa"/>
            <w:tcBorders>
              <w:top w:val="nil"/>
              <w:left w:val="nil"/>
              <w:bottom w:val="single" w:sz="8" w:space="0" w:color="auto"/>
              <w:right w:val="single" w:sz="8" w:space="0" w:color="auto"/>
            </w:tcBorders>
            <w:shd w:val="clear" w:color="auto" w:fill="auto"/>
            <w:tcMar>
              <w:left w:w="108" w:type="dxa"/>
              <w:right w:w="108" w:type="dxa"/>
            </w:tcMar>
            <w:vAlign w:val="center"/>
          </w:tcPr>
          <w:p>
            <w:pPr>
              <w:pStyle w:val="28"/>
              <w:jc w:val="center"/>
              <w:rPr>
                <w:rFonts w:eastAsia="方正仿宋_GBK"/>
                <w:sz w:val="24"/>
                <w:szCs w:val="24"/>
              </w:rPr>
            </w:pPr>
            <w:r>
              <w:rPr>
                <w:rFonts w:eastAsia="方正仿宋_GBK" w:hint="eastAsia"/>
                <w:sz w:val="24"/>
                <w:szCs w:val="24"/>
              </w:rPr>
              <w:t>0</w:t>
            </w:r>
          </w:p>
        </w:tc>
      </w:tr>
      <w:tr>
        <w:tc>
          <w:tcPr>
            <w:tcW w:w="696" w:type="dxa"/>
            <w:vMerge/>
            <w:tcBorders>
              <w:top w:val="nil"/>
              <w:left w:val="single" w:sz="8" w:space="0" w:color="auto"/>
              <w:bottom w:val="single" w:sz="8" w:space="0" w:color="auto"/>
              <w:right w:val="single" w:sz="8" w:space="0" w:color="auto"/>
            </w:tcBorders>
            <w:shd w:val="clear" w:color="auto" w:fill="auto"/>
            <w:tcMar>
              <w:left w:w="108" w:type="dxa"/>
              <w:right w:w="108" w:type="dxa"/>
            </w:tcMar>
            <w:vAlign w:val="center"/>
          </w:tcPr>
          <w:p/>
        </w:tc>
        <w:tc>
          <w:tcPr>
            <w:tcW w:w="936" w:type="dxa"/>
            <w:vMerge/>
            <w:tcBorders>
              <w:top w:val="nil"/>
              <w:left w:val="nil"/>
              <w:bottom w:val="single" w:sz="8" w:space="0" w:color="auto"/>
              <w:right w:val="single" w:sz="8" w:space="0" w:color="auto"/>
            </w:tcBorders>
            <w:shd w:val="clear" w:color="auto" w:fill="auto"/>
            <w:tcMar>
              <w:left w:w="108" w:type="dxa"/>
              <w:right w:w="108" w:type="dxa"/>
            </w:tcMar>
            <w:vAlign w:val="center"/>
          </w:tcPr>
          <w:p/>
        </w:tc>
        <w:tc>
          <w:tcPr>
            <w:tcW w:w="2670" w:type="dxa"/>
            <w:tcBorders>
              <w:top w:val="nil"/>
              <w:left w:val="nil"/>
              <w:bottom w:val="single" w:sz="8" w:space="0" w:color="auto"/>
              <w:right w:val="single" w:sz="8" w:space="0" w:color="auto"/>
            </w:tcBorders>
            <w:shd w:val="clear" w:color="auto" w:fill="auto"/>
            <w:tcMar>
              <w:left w:w="108" w:type="dxa"/>
              <w:right w:w="108" w:type="dxa"/>
            </w:tcMar>
            <w:vAlign w:val="center"/>
          </w:tcPr>
          <w:p>
            <w:pPr>
              <w:pStyle w:val="28"/>
              <w:widowControl/>
              <w:rPr>
                <w:sz w:val="24"/>
                <w:szCs w:val="24"/>
              </w:rPr>
            </w:pPr>
            <w:r>
              <w:rPr>
                <w:rFonts w:ascii="楷体" w:eastAsia="楷体" w:cs="楷体" w:hint="eastAsia"/>
                <w:kern w:val="0"/>
                <w:sz w:val="24"/>
                <w:szCs w:val="24"/>
              </w:rPr>
              <w:t>4.保护第三方合法权益</w:t>
            </w:r>
          </w:p>
        </w:tc>
        <w:tc>
          <w:tcPr>
            <w:tcW w:w="635" w:type="dxa"/>
            <w:tcBorders>
              <w:top w:val="nil"/>
              <w:left w:val="nil"/>
              <w:bottom w:val="single" w:sz="8" w:space="0" w:color="auto"/>
              <w:right w:val="single" w:sz="8" w:space="0" w:color="auto"/>
            </w:tcBorders>
            <w:shd w:val="clear" w:color="auto" w:fill="auto"/>
            <w:tcMar>
              <w:left w:w="108" w:type="dxa"/>
              <w:right w:w="108" w:type="dxa"/>
            </w:tcMar>
            <w:vAlign w:val="center"/>
          </w:tcPr>
          <w:p>
            <w:pPr>
              <w:pStyle w:val="28"/>
              <w:jc w:val="center"/>
              <w:rPr>
                <w:rFonts w:eastAsia="方正仿宋_GBK"/>
                <w:sz w:val="24"/>
                <w:szCs w:val="24"/>
              </w:rPr>
            </w:pPr>
            <w:r>
              <w:rPr>
                <w:rFonts w:eastAsia="方正仿宋_GBK" w:hint="eastAsia"/>
                <w:sz w:val="24"/>
                <w:szCs w:val="24"/>
              </w:rPr>
              <w:t>0</w:t>
            </w:r>
          </w:p>
        </w:tc>
        <w:tc>
          <w:tcPr>
            <w:tcW w:w="675" w:type="dxa"/>
            <w:tcBorders>
              <w:top w:val="nil"/>
              <w:left w:val="nil"/>
              <w:bottom w:val="single" w:sz="8" w:space="0" w:color="auto"/>
              <w:right w:val="single" w:sz="8" w:space="0" w:color="auto"/>
            </w:tcBorders>
            <w:shd w:val="clear" w:color="auto" w:fill="auto"/>
            <w:tcMar>
              <w:left w:w="108" w:type="dxa"/>
              <w:right w:w="108" w:type="dxa"/>
            </w:tcMar>
            <w:vAlign w:val="center"/>
          </w:tcPr>
          <w:p>
            <w:pPr>
              <w:pStyle w:val="28"/>
              <w:jc w:val="center"/>
              <w:rPr>
                <w:rFonts w:eastAsia="方正仿宋_GBK"/>
                <w:sz w:val="24"/>
                <w:szCs w:val="24"/>
              </w:rPr>
            </w:pPr>
            <w:r>
              <w:rPr>
                <w:rFonts w:eastAsia="方正仿宋_GBK" w:hint="eastAsia"/>
                <w:sz w:val="24"/>
                <w:szCs w:val="24"/>
              </w:rPr>
              <w:t>0</w:t>
            </w:r>
          </w:p>
        </w:tc>
        <w:tc>
          <w:tcPr>
            <w:tcW w:w="750" w:type="dxa"/>
            <w:tcBorders>
              <w:top w:val="nil"/>
              <w:left w:val="nil"/>
              <w:bottom w:val="single" w:sz="8" w:space="0" w:color="auto"/>
              <w:right w:val="single" w:sz="8" w:space="0" w:color="auto"/>
            </w:tcBorders>
            <w:shd w:val="clear" w:color="auto" w:fill="auto"/>
            <w:tcMar>
              <w:left w:w="108" w:type="dxa"/>
              <w:right w:w="108" w:type="dxa"/>
            </w:tcMar>
            <w:vAlign w:val="center"/>
          </w:tcPr>
          <w:p>
            <w:pPr>
              <w:pStyle w:val="28"/>
              <w:jc w:val="center"/>
              <w:rPr>
                <w:rFonts w:eastAsia="方正仿宋_GBK"/>
                <w:sz w:val="24"/>
                <w:szCs w:val="24"/>
              </w:rPr>
            </w:pPr>
            <w:r>
              <w:rPr>
                <w:rFonts w:eastAsia="方正仿宋_GBK" w:hint="eastAsia"/>
                <w:sz w:val="24"/>
                <w:szCs w:val="24"/>
              </w:rPr>
              <w:t>0</w:t>
            </w:r>
          </w:p>
        </w:tc>
        <w:tc>
          <w:tcPr>
            <w:tcW w:w="765" w:type="dxa"/>
            <w:tcBorders>
              <w:top w:val="nil"/>
              <w:left w:val="nil"/>
              <w:bottom w:val="single" w:sz="8" w:space="0" w:color="auto"/>
              <w:right w:val="single" w:sz="8" w:space="0" w:color="auto"/>
            </w:tcBorders>
            <w:shd w:val="clear" w:color="auto" w:fill="auto"/>
            <w:tcMar>
              <w:left w:w="108" w:type="dxa"/>
              <w:right w:w="108" w:type="dxa"/>
            </w:tcMar>
            <w:vAlign w:val="center"/>
          </w:tcPr>
          <w:p>
            <w:pPr>
              <w:pStyle w:val="28"/>
              <w:jc w:val="center"/>
              <w:rPr>
                <w:rFonts w:eastAsia="方正仿宋_GBK"/>
                <w:sz w:val="24"/>
                <w:szCs w:val="24"/>
              </w:rPr>
            </w:pPr>
            <w:r>
              <w:rPr>
                <w:rFonts w:eastAsia="方正仿宋_GBK" w:hint="eastAsia"/>
                <w:sz w:val="24"/>
                <w:szCs w:val="24"/>
              </w:rPr>
              <w:t>0</w:t>
            </w:r>
          </w:p>
        </w:tc>
        <w:tc>
          <w:tcPr>
            <w:tcW w:w="765" w:type="dxa"/>
            <w:tcBorders>
              <w:top w:val="nil"/>
              <w:left w:val="nil"/>
              <w:bottom w:val="single" w:sz="8" w:space="0" w:color="auto"/>
              <w:right w:val="single" w:sz="8" w:space="0" w:color="auto"/>
            </w:tcBorders>
            <w:shd w:val="clear" w:color="auto" w:fill="auto"/>
            <w:tcMar>
              <w:left w:w="108" w:type="dxa"/>
              <w:right w:w="108" w:type="dxa"/>
            </w:tcMar>
            <w:vAlign w:val="center"/>
          </w:tcPr>
          <w:p>
            <w:pPr>
              <w:pStyle w:val="28"/>
              <w:jc w:val="center"/>
              <w:rPr>
                <w:rFonts w:eastAsia="方正仿宋_GBK"/>
                <w:sz w:val="24"/>
                <w:szCs w:val="24"/>
              </w:rPr>
            </w:pPr>
            <w:r>
              <w:rPr>
                <w:rFonts w:eastAsia="方正仿宋_GBK" w:hint="eastAsia"/>
                <w:sz w:val="24"/>
                <w:szCs w:val="24"/>
              </w:rPr>
              <w:t>0</w:t>
            </w:r>
          </w:p>
        </w:tc>
        <w:tc>
          <w:tcPr>
            <w:tcW w:w="497" w:type="dxa"/>
            <w:tcBorders>
              <w:top w:val="nil"/>
              <w:left w:val="nil"/>
              <w:bottom w:val="single" w:sz="8" w:space="0" w:color="auto"/>
              <w:right w:val="single" w:sz="8" w:space="0" w:color="auto"/>
            </w:tcBorders>
            <w:shd w:val="clear" w:color="auto" w:fill="auto"/>
            <w:tcMar>
              <w:left w:w="108" w:type="dxa"/>
              <w:right w:w="108" w:type="dxa"/>
            </w:tcMar>
            <w:vAlign w:val="center"/>
          </w:tcPr>
          <w:p>
            <w:pPr>
              <w:pStyle w:val="28"/>
              <w:jc w:val="center"/>
              <w:rPr>
                <w:rFonts w:eastAsia="方正仿宋_GBK"/>
                <w:sz w:val="24"/>
                <w:szCs w:val="24"/>
              </w:rPr>
            </w:pPr>
            <w:r>
              <w:rPr>
                <w:rFonts w:eastAsia="方正仿宋_GBK" w:hint="eastAsia"/>
                <w:sz w:val="24"/>
                <w:szCs w:val="24"/>
              </w:rPr>
              <w:t>0</w:t>
            </w:r>
          </w:p>
        </w:tc>
        <w:tc>
          <w:tcPr>
            <w:tcW w:w="682" w:type="dxa"/>
            <w:tcBorders>
              <w:top w:val="nil"/>
              <w:left w:val="nil"/>
              <w:bottom w:val="single" w:sz="8" w:space="0" w:color="auto"/>
              <w:right w:val="single" w:sz="8" w:space="0" w:color="auto"/>
            </w:tcBorders>
            <w:shd w:val="clear" w:color="auto" w:fill="auto"/>
            <w:tcMar>
              <w:left w:w="108" w:type="dxa"/>
              <w:right w:w="108" w:type="dxa"/>
            </w:tcMar>
            <w:vAlign w:val="center"/>
          </w:tcPr>
          <w:p>
            <w:pPr>
              <w:pStyle w:val="28"/>
              <w:jc w:val="center"/>
              <w:rPr>
                <w:rFonts w:eastAsia="方正仿宋_GBK"/>
                <w:sz w:val="24"/>
                <w:szCs w:val="24"/>
              </w:rPr>
            </w:pPr>
            <w:r>
              <w:rPr>
                <w:rFonts w:eastAsia="方正仿宋_GBK" w:hint="eastAsia"/>
                <w:sz w:val="24"/>
                <w:szCs w:val="24"/>
              </w:rPr>
              <w:t>0</w:t>
            </w:r>
          </w:p>
        </w:tc>
      </w:tr>
      <w:tr>
        <w:tc>
          <w:tcPr>
            <w:tcW w:w="696" w:type="dxa"/>
            <w:vMerge/>
            <w:tcBorders>
              <w:top w:val="nil"/>
              <w:left w:val="single" w:sz="8" w:space="0" w:color="auto"/>
              <w:bottom w:val="single" w:sz="8" w:space="0" w:color="auto"/>
              <w:right w:val="single" w:sz="8" w:space="0" w:color="auto"/>
            </w:tcBorders>
            <w:shd w:val="clear" w:color="auto" w:fill="auto"/>
            <w:tcMar>
              <w:left w:w="108" w:type="dxa"/>
              <w:right w:w="108" w:type="dxa"/>
            </w:tcMar>
            <w:vAlign w:val="center"/>
          </w:tcPr>
          <w:p/>
        </w:tc>
        <w:tc>
          <w:tcPr>
            <w:tcW w:w="936" w:type="dxa"/>
            <w:vMerge/>
            <w:tcBorders>
              <w:top w:val="nil"/>
              <w:left w:val="nil"/>
              <w:bottom w:val="single" w:sz="8" w:space="0" w:color="auto"/>
              <w:right w:val="single" w:sz="8" w:space="0" w:color="auto"/>
            </w:tcBorders>
            <w:shd w:val="clear" w:color="auto" w:fill="auto"/>
            <w:tcMar>
              <w:left w:w="108" w:type="dxa"/>
              <w:right w:w="108" w:type="dxa"/>
            </w:tcMar>
            <w:vAlign w:val="center"/>
          </w:tcPr>
          <w:p/>
        </w:tc>
        <w:tc>
          <w:tcPr>
            <w:tcW w:w="2670" w:type="dxa"/>
            <w:tcBorders>
              <w:top w:val="nil"/>
              <w:left w:val="nil"/>
              <w:bottom w:val="single" w:sz="8" w:space="0" w:color="auto"/>
              <w:right w:val="single" w:sz="8" w:space="0" w:color="auto"/>
            </w:tcBorders>
            <w:shd w:val="clear" w:color="auto" w:fill="auto"/>
            <w:tcMar>
              <w:left w:w="108" w:type="dxa"/>
              <w:right w:w="108" w:type="dxa"/>
            </w:tcMar>
            <w:vAlign w:val="center"/>
          </w:tcPr>
          <w:p>
            <w:pPr>
              <w:pStyle w:val="28"/>
              <w:widowControl/>
              <w:rPr>
                <w:sz w:val="24"/>
                <w:szCs w:val="24"/>
              </w:rPr>
            </w:pPr>
            <w:r>
              <w:rPr>
                <w:rFonts w:ascii="楷体" w:eastAsia="楷体" w:cs="楷体" w:hint="eastAsia"/>
                <w:kern w:val="0"/>
                <w:sz w:val="24"/>
                <w:szCs w:val="24"/>
              </w:rPr>
              <w:t>5.属于三类内部事务信息</w:t>
            </w:r>
          </w:p>
        </w:tc>
        <w:tc>
          <w:tcPr>
            <w:tcW w:w="635" w:type="dxa"/>
            <w:tcBorders>
              <w:top w:val="nil"/>
              <w:left w:val="nil"/>
              <w:bottom w:val="single" w:sz="8" w:space="0" w:color="auto"/>
              <w:right w:val="single" w:sz="8" w:space="0" w:color="auto"/>
            </w:tcBorders>
            <w:shd w:val="clear" w:color="auto" w:fill="auto"/>
            <w:tcMar>
              <w:left w:w="108" w:type="dxa"/>
              <w:right w:w="108" w:type="dxa"/>
            </w:tcMar>
            <w:vAlign w:val="center"/>
          </w:tcPr>
          <w:p>
            <w:pPr>
              <w:pStyle w:val="28"/>
              <w:jc w:val="center"/>
              <w:rPr>
                <w:rFonts w:eastAsia="方正仿宋_GBK"/>
                <w:sz w:val="24"/>
                <w:szCs w:val="24"/>
              </w:rPr>
            </w:pPr>
            <w:r>
              <w:rPr>
                <w:rFonts w:eastAsia="方正仿宋_GBK" w:hint="eastAsia"/>
                <w:sz w:val="24"/>
                <w:szCs w:val="24"/>
              </w:rPr>
              <w:t>0</w:t>
            </w:r>
          </w:p>
        </w:tc>
        <w:tc>
          <w:tcPr>
            <w:tcW w:w="675" w:type="dxa"/>
            <w:tcBorders>
              <w:top w:val="nil"/>
              <w:left w:val="nil"/>
              <w:bottom w:val="single" w:sz="8" w:space="0" w:color="auto"/>
              <w:right w:val="single" w:sz="8" w:space="0" w:color="auto"/>
            </w:tcBorders>
            <w:shd w:val="clear" w:color="auto" w:fill="auto"/>
            <w:tcMar>
              <w:left w:w="108" w:type="dxa"/>
              <w:right w:w="108" w:type="dxa"/>
            </w:tcMar>
            <w:vAlign w:val="center"/>
          </w:tcPr>
          <w:p>
            <w:pPr>
              <w:pStyle w:val="28"/>
              <w:jc w:val="center"/>
              <w:rPr>
                <w:rFonts w:eastAsia="方正仿宋_GBK"/>
                <w:sz w:val="24"/>
                <w:szCs w:val="24"/>
              </w:rPr>
            </w:pPr>
            <w:r>
              <w:rPr>
                <w:rFonts w:eastAsia="方正仿宋_GBK" w:hint="eastAsia"/>
                <w:sz w:val="24"/>
                <w:szCs w:val="24"/>
              </w:rPr>
              <w:t>0</w:t>
            </w:r>
          </w:p>
        </w:tc>
        <w:tc>
          <w:tcPr>
            <w:tcW w:w="750" w:type="dxa"/>
            <w:tcBorders>
              <w:top w:val="nil"/>
              <w:left w:val="nil"/>
              <w:bottom w:val="single" w:sz="8" w:space="0" w:color="auto"/>
              <w:right w:val="single" w:sz="8" w:space="0" w:color="auto"/>
            </w:tcBorders>
            <w:shd w:val="clear" w:color="auto" w:fill="auto"/>
            <w:tcMar>
              <w:left w:w="108" w:type="dxa"/>
              <w:right w:w="108" w:type="dxa"/>
            </w:tcMar>
            <w:vAlign w:val="center"/>
          </w:tcPr>
          <w:p>
            <w:pPr>
              <w:pStyle w:val="28"/>
              <w:jc w:val="center"/>
              <w:rPr>
                <w:rFonts w:eastAsia="方正仿宋_GBK"/>
                <w:sz w:val="24"/>
                <w:szCs w:val="24"/>
              </w:rPr>
            </w:pPr>
            <w:r>
              <w:rPr>
                <w:rFonts w:eastAsia="方正仿宋_GBK" w:hint="eastAsia"/>
                <w:sz w:val="24"/>
                <w:szCs w:val="24"/>
              </w:rPr>
              <w:t>0</w:t>
            </w:r>
          </w:p>
        </w:tc>
        <w:tc>
          <w:tcPr>
            <w:tcW w:w="765" w:type="dxa"/>
            <w:tcBorders>
              <w:top w:val="nil"/>
              <w:left w:val="nil"/>
              <w:bottom w:val="single" w:sz="8" w:space="0" w:color="auto"/>
              <w:right w:val="single" w:sz="8" w:space="0" w:color="auto"/>
            </w:tcBorders>
            <w:shd w:val="clear" w:color="auto" w:fill="auto"/>
            <w:tcMar>
              <w:left w:w="108" w:type="dxa"/>
              <w:right w:w="108" w:type="dxa"/>
            </w:tcMar>
            <w:vAlign w:val="center"/>
          </w:tcPr>
          <w:p>
            <w:pPr>
              <w:pStyle w:val="28"/>
              <w:jc w:val="center"/>
              <w:rPr>
                <w:rFonts w:eastAsia="方正仿宋_GBK"/>
                <w:sz w:val="24"/>
                <w:szCs w:val="24"/>
              </w:rPr>
            </w:pPr>
            <w:r>
              <w:rPr>
                <w:rFonts w:eastAsia="方正仿宋_GBK" w:hint="eastAsia"/>
                <w:sz w:val="24"/>
                <w:szCs w:val="24"/>
              </w:rPr>
              <w:t>0</w:t>
            </w:r>
          </w:p>
        </w:tc>
        <w:tc>
          <w:tcPr>
            <w:tcW w:w="765" w:type="dxa"/>
            <w:tcBorders>
              <w:top w:val="nil"/>
              <w:left w:val="nil"/>
              <w:bottom w:val="single" w:sz="8" w:space="0" w:color="auto"/>
              <w:right w:val="single" w:sz="8" w:space="0" w:color="auto"/>
            </w:tcBorders>
            <w:shd w:val="clear" w:color="auto" w:fill="auto"/>
            <w:tcMar>
              <w:left w:w="108" w:type="dxa"/>
              <w:right w:w="108" w:type="dxa"/>
            </w:tcMar>
            <w:vAlign w:val="center"/>
          </w:tcPr>
          <w:p>
            <w:pPr>
              <w:pStyle w:val="28"/>
              <w:jc w:val="center"/>
              <w:rPr>
                <w:rFonts w:eastAsia="方正仿宋_GBK"/>
                <w:sz w:val="24"/>
                <w:szCs w:val="24"/>
              </w:rPr>
            </w:pPr>
            <w:r>
              <w:rPr>
                <w:rFonts w:eastAsia="方正仿宋_GBK" w:hint="eastAsia"/>
                <w:sz w:val="24"/>
                <w:szCs w:val="24"/>
              </w:rPr>
              <w:t>0</w:t>
            </w:r>
          </w:p>
        </w:tc>
        <w:tc>
          <w:tcPr>
            <w:tcW w:w="497" w:type="dxa"/>
            <w:tcBorders>
              <w:top w:val="nil"/>
              <w:left w:val="nil"/>
              <w:bottom w:val="single" w:sz="8" w:space="0" w:color="auto"/>
              <w:right w:val="single" w:sz="8" w:space="0" w:color="auto"/>
            </w:tcBorders>
            <w:shd w:val="clear" w:color="auto" w:fill="auto"/>
            <w:tcMar>
              <w:left w:w="108" w:type="dxa"/>
              <w:right w:w="108" w:type="dxa"/>
            </w:tcMar>
            <w:vAlign w:val="center"/>
          </w:tcPr>
          <w:p>
            <w:pPr>
              <w:pStyle w:val="28"/>
              <w:jc w:val="center"/>
              <w:rPr>
                <w:rFonts w:eastAsia="方正仿宋_GBK"/>
                <w:sz w:val="24"/>
                <w:szCs w:val="24"/>
              </w:rPr>
            </w:pPr>
            <w:r>
              <w:rPr>
                <w:rFonts w:eastAsia="方正仿宋_GBK" w:hint="eastAsia"/>
                <w:sz w:val="24"/>
                <w:szCs w:val="24"/>
              </w:rPr>
              <w:t>0</w:t>
            </w:r>
          </w:p>
        </w:tc>
        <w:tc>
          <w:tcPr>
            <w:tcW w:w="682" w:type="dxa"/>
            <w:tcBorders>
              <w:top w:val="nil"/>
              <w:left w:val="nil"/>
              <w:bottom w:val="single" w:sz="8" w:space="0" w:color="auto"/>
              <w:right w:val="single" w:sz="8" w:space="0" w:color="auto"/>
            </w:tcBorders>
            <w:shd w:val="clear" w:color="auto" w:fill="auto"/>
            <w:tcMar>
              <w:left w:w="108" w:type="dxa"/>
              <w:right w:w="108" w:type="dxa"/>
            </w:tcMar>
            <w:vAlign w:val="center"/>
          </w:tcPr>
          <w:p>
            <w:pPr>
              <w:pStyle w:val="28"/>
              <w:jc w:val="center"/>
              <w:rPr>
                <w:rFonts w:eastAsia="方正仿宋_GBK"/>
                <w:sz w:val="24"/>
                <w:szCs w:val="24"/>
              </w:rPr>
            </w:pPr>
            <w:r>
              <w:rPr>
                <w:rFonts w:eastAsia="方正仿宋_GBK" w:hint="eastAsia"/>
                <w:sz w:val="24"/>
                <w:szCs w:val="24"/>
              </w:rPr>
              <w:t>0</w:t>
            </w:r>
          </w:p>
        </w:tc>
      </w:tr>
      <w:tr>
        <w:tc>
          <w:tcPr>
            <w:tcW w:w="696" w:type="dxa"/>
            <w:vMerge/>
            <w:tcBorders>
              <w:top w:val="nil"/>
              <w:left w:val="single" w:sz="8" w:space="0" w:color="auto"/>
              <w:bottom w:val="single" w:sz="8" w:space="0" w:color="auto"/>
              <w:right w:val="single" w:sz="8" w:space="0" w:color="auto"/>
            </w:tcBorders>
            <w:shd w:val="clear" w:color="auto" w:fill="auto"/>
            <w:tcMar>
              <w:left w:w="108" w:type="dxa"/>
              <w:right w:w="108" w:type="dxa"/>
            </w:tcMar>
            <w:vAlign w:val="center"/>
          </w:tcPr>
          <w:p/>
        </w:tc>
        <w:tc>
          <w:tcPr>
            <w:tcW w:w="936" w:type="dxa"/>
            <w:vMerge/>
            <w:tcBorders>
              <w:top w:val="nil"/>
              <w:left w:val="nil"/>
              <w:bottom w:val="single" w:sz="8" w:space="0" w:color="auto"/>
              <w:right w:val="single" w:sz="8" w:space="0" w:color="auto"/>
            </w:tcBorders>
            <w:shd w:val="clear" w:color="auto" w:fill="auto"/>
            <w:tcMar>
              <w:left w:w="108" w:type="dxa"/>
              <w:right w:w="108" w:type="dxa"/>
            </w:tcMar>
            <w:vAlign w:val="center"/>
          </w:tcPr>
          <w:p/>
        </w:tc>
        <w:tc>
          <w:tcPr>
            <w:tcW w:w="2670" w:type="dxa"/>
            <w:tcBorders>
              <w:top w:val="nil"/>
              <w:left w:val="nil"/>
              <w:bottom w:val="single" w:sz="8" w:space="0" w:color="auto"/>
              <w:right w:val="single" w:sz="8" w:space="0" w:color="auto"/>
            </w:tcBorders>
            <w:shd w:val="clear" w:color="auto" w:fill="auto"/>
            <w:tcMar>
              <w:left w:w="108" w:type="dxa"/>
              <w:right w:w="108" w:type="dxa"/>
            </w:tcMar>
            <w:vAlign w:val="center"/>
          </w:tcPr>
          <w:p>
            <w:pPr>
              <w:pStyle w:val="28"/>
              <w:widowControl/>
              <w:rPr>
                <w:sz w:val="24"/>
                <w:szCs w:val="24"/>
              </w:rPr>
            </w:pPr>
            <w:r>
              <w:rPr>
                <w:rFonts w:ascii="楷体" w:eastAsia="楷体" w:cs="楷体" w:hint="eastAsia"/>
                <w:kern w:val="0"/>
                <w:sz w:val="24"/>
                <w:szCs w:val="24"/>
              </w:rPr>
              <w:t>6.属于四类过程性信息</w:t>
            </w:r>
          </w:p>
        </w:tc>
        <w:tc>
          <w:tcPr>
            <w:tcW w:w="635" w:type="dxa"/>
            <w:tcBorders>
              <w:top w:val="nil"/>
              <w:left w:val="nil"/>
              <w:bottom w:val="single" w:sz="8" w:space="0" w:color="auto"/>
              <w:right w:val="single" w:sz="8" w:space="0" w:color="auto"/>
            </w:tcBorders>
            <w:shd w:val="clear" w:color="auto" w:fill="auto"/>
            <w:tcMar>
              <w:left w:w="108" w:type="dxa"/>
              <w:right w:w="108" w:type="dxa"/>
            </w:tcMar>
            <w:vAlign w:val="center"/>
          </w:tcPr>
          <w:p>
            <w:pPr>
              <w:pStyle w:val="28"/>
              <w:jc w:val="center"/>
              <w:rPr>
                <w:rFonts w:eastAsia="方正仿宋_GBK"/>
                <w:sz w:val="24"/>
                <w:szCs w:val="24"/>
              </w:rPr>
            </w:pPr>
            <w:r>
              <w:rPr>
                <w:rFonts w:eastAsia="方正仿宋_GBK" w:hint="eastAsia"/>
                <w:sz w:val="24"/>
                <w:szCs w:val="24"/>
              </w:rPr>
              <w:t>0</w:t>
            </w:r>
          </w:p>
        </w:tc>
        <w:tc>
          <w:tcPr>
            <w:tcW w:w="675" w:type="dxa"/>
            <w:tcBorders>
              <w:top w:val="nil"/>
              <w:left w:val="nil"/>
              <w:bottom w:val="single" w:sz="8" w:space="0" w:color="auto"/>
              <w:right w:val="single" w:sz="8" w:space="0" w:color="auto"/>
            </w:tcBorders>
            <w:shd w:val="clear" w:color="auto" w:fill="auto"/>
            <w:tcMar>
              <w:left w:w="108" w:type="dxa"/>
              <w:right w:w="108" w:type="dxa"/>
            </w:tcMar>
            <w:vAlign w:val="center"/>
          </w:tcPr>
          <w:p>
            <w:pPr>
              <w:pStyle w:val="28"/>
              <w:jc w:val="center"/>
              <w:rPr>
                <w:rFonts w:eastAsia="方正仿宋_GBK"/>
                <w:sz w:val="24"/>
                <w:szCs w:val="24"/>
              </w:rPr>
            </w:pPr>
            <w:r>
              <w:rPr>
                <w:rFonts w:eastAsia="方正仿宋_GBK" w:hint="eastAsia"/>
                <w:sz w:val="24"/>
                <w:szCs w:val="24"/>
              </w:rPr>
              <w:t>0</w:t>
            </w:r>
          </w:p>
        </w:tc>
        <w:tc>
          <w:tcPr>
            <w:tcW w:w="750" w:type="dxa"/>
            <w:tcBorders>
              <w:top w:val="nil"/>
              <w:left w:val="nil"/>
              <w:bottom w:val="single" w:sz="8" w:space="0" w:color="auto"/>
              <w:right w:val="single" w:sz="8" w:space="0" w:color="auto"/>
            </w:tcBorders>
            <w:shd w:val="clear" w:color="auto" w:fill="auto"/>
            <w:tcMar>
              <w:left w:w="108" w:type="dxa"/>
              <w:right w:w="108" w:type="dxa"/>
            </w:tcMar>
            <w:vAlign w:val="center"/>
          </w:tcPr>
          <w:p>
            <w:pPr>
              <w:pStyle w:val="28"/>
              <w:jc w:val="center"/>
              <w:rPr>
                <w:rFonts w:eastAsia="方正仿宋_GBK"/>
                <w:sz w:val="24"/>
                <w:szCs w:val="24"/>
              </w:rPr>
            </w:pPr>
            <w:r>
              <w:rPr>
                <w:rFonts w:eastAsia="方正仿宋_GBK" w:hint="eastAsia"/>
                <w:sz w:val="24"/>
                <w:szCs w:val="24"/>
              </w:rPr>
              <w:t>0</w:t>
            </w:r>
          </w:p>
        </w:tc>
        <w:tc>
          <w:tcPr>
            <w:tcW w:w="765" w:type="dxa"/>
            <w:tcBorders>
              <w:top w:val="nil"/>
              <w:left w:val="nil"/>
              <w:bottom w:val="single" w:sz="8" w:space="0" w:color="auto"/>
              <w:right w:val="single" w:sz="8" w:space="0" w:color="auto"/>
            </w:tcBorders>
            <w:shd w:val="clear" w:color="auto" w:fill="auto"/>
            <w:tcMar>
              <w:left w:w="108" w:type="dxa"/>
              <w:right w:w="108" w:type="dxa"/>
            </w:tcMar>
            <w:vAlign w:val="center"/>
          </w:tcPr>
          <w:p>
            <w:pPr>
              <w:pStyle w:val="28"/>
              <w:jc w:val="center"/>
              <w:rPr>
                <w:rFonts w:eastAsia="方正仿宋_GBK"/>
                <w:sz w:val="24"/>
                <w:szCs w:val="24"/>
              </w:rPr>
            </w:pPr>
            <w:r>
              <w:rPr>
                <w:rFonts w:eastAsia="方正仿宋_GBK" w:hint="eastAsia"/>
                <w:sz w:val="24"/>
                <w:szCs w:val="24"/>
              </w:rPr>
              <w:t>0</w:t>
            </w:r>
          </w:p>
        </w:tc>
        <w:tc>
          <w:tcPr>
            <w:tcW w:w="765" w:type="dxa"/>
            <w:tcBorders>
              <w:top w:val="nil"/>
              <w:left w:val="nil"/>
              <w:bottom w:val="single" w:sz="8" w:space="0" w:color="auto"/>
              <w:right w:val="single" w:sz="8" w:space="0" w:color="auto"/>
            </w:tcBorders>
            <w:shd w:val="clear" w:color="auto" w:fill="auto"/>
            <w:tcMar>
              <w:left w:w="108" w:type="dxa"/>
              <w:right w:w="108" w:type="dxa"/>
            </w:tcMar>
            <w:vAlign w:val="center"/>
          </w:tcPr>
          <w:p>
            <w:pPr>
              <w:pStyle w:val="28"/>
              <w:jc w:val="center"/>
              <w:rPr>
                <w:rFonts w:eastAsia="方正仿宋_GBK"/>
                <w:sz w:val="24"/>
                <w:szCs w:val="24"/>
              </w:rPr>
            </w:pPr>
            <w:r>
              <w:rPr>
                <w:rFonts w:eastAsia="方正仿宋_GBK" w:hint="eastAsia"/>
                <w:sz w:val="24"/>
                <w:szCs w:val="24"/>
              </w:rPr>
              <w:t>0</w:t>
            </w:r>
          </w:p>
        </w:tc>
        <w:tc>
          <w:tcPr>
            <w:tcW w:w="497" w:type="dxa"/>
            <w:tcBorders>
              <w:top w:val="nil"/>
              <w:left w:val="nil"/>
              <w:bottom w:val="single" w:sz="8" w:space="0" w:color="auto"/>
              <w:right w:val="single" w:sz="8" w:space="0" w:color="auto"/>
            </w:tcBorders>
            <w:shd w:val="clear" w:color="auto" w:fill="auto"/>
            <w:tcMar>
              <w:left w:w="108" w:type="dxa"/>
              <w:right w:w="108" w:type="dxa"/>
            </w:tcMar>
            <w:vAlign w:val="center"/>
          </w:tcPr>
          <w:p>
            <w:pPr>
              <w:pStyle w:val="28"/>
              <w:jc w:val="center"/>
              <w:rPr>
                <w:rFonts w:eastAsia="方正仿宋_GBK"/>
                <w:sz w:val="24"/>
                <w:szCs w:val="24"/>
              </w:rPr>
            </w:pPr>
            <w:r>
              <w:rPr>
                <w:rFonts w:eastAsia="方正仿宋_GBK" w:hint="eastAsia"/>
                <w:sz w:val="24"/>
                <w:szCs w:val="24"/>
              </w:rPr>
              <w:t>0</w:t>
            </w:r>
          </w:p>
        </w:tc>
        <w:tc>
          <w:tcPr>
            <w:tcW w:w="682" w:type="dxa"/>
            <w:tcBorders>
              <w:top w:val="nil"/>
              <w:left w:val="nil"/>
              <w:bottom w:val="single" w:sz="8" w:space="0" w:color="auto"/>
              <w:right w:val="single" w:sz="8" w:space="0" w:color="auto"/>
            </w:tcBorders>
            <w:shd w:val="clear" w:color="auto" w:fill="auto"/>
            <w:tcMar>
              <w:left w:w="108" w:type="dxa"/>
              <w:right w:w="108" w:type="dxa"/>
            </w:tcMar>
            <w:vAlign w:val="center"/>
          </w:tcPr>
          <w:p>
            <w:pPr>
              <w:pStyle w:val="28"/>
              <w:jc w:val="center"/>
              <w:rPr>
                <w:rFonts w:eastAsia="方正仿宋_GBK"/>
                <w:sz w:val="24"/>
                <w:szCs w:val="24"/>
              </w:rPr>
            </w:pPr>
            <w:r>
              <w:rPr>
                <w:rFonts w:eastAsia="方正仿宋_GBK" w:hint="eastAsia"/>
                <w:sz w:val="24"/>
                <w:szCs w:val="24"/>
              </w:rPr>
              <w:t>0</w:t>
            </w:r>
          </w:p>
        </w:tc>
      </w:tr>
      <w:tr>
        <w:tc>
          <w:tcPr>
            <w:tcW w:w="696" w:type="dxa"/>
            <w:vMerge/>
            <w:tcBorders>
              <w:top w:val="nil"/>
              <w:left w:val="single" w:sz="8" w:space="0" w:color="auto"/>
              <w:bottom w:val="single" w:sz="8" w:space="0" w:color="auto"/>
              <w:right w:val="single" w:sz="8" w:space="0" w:color="auto"/>
            </w:tcBorders>
            <w:shd w:val="clear" w:color="auto" w:fill="auto"/>
            <w:tcMar>
              <w:left w:w="108" w:type="dxa"/>
              <w:right w:w="108" w:type="dxa"/>
            </w:tcMar>
            <w:vAlign w:val="center"/>
          </w:tcPr>
          <w:p/>
        </w:tc>
        <w:tc>
          <w:tcPr>
            <w:tcW w:w="936" w:type="dxa"/>
            <w:vMerge/>
            <w:tcBorders>
              <w:top w:val="nil"/>
              <w:left w:val="nil"/>
              <w:bottom w:val="single" w:sz="8" w:space="0" w:color="auto"/>
              <w:right w:val="single" w:sz="8" w:space="0" w:color="auto"/>
            </w:tcBorders>
            <w:shd w:val="clear" w:color="auto" w:fill="auto"/>
            <w:tcMar>
              <w:left w:w="108" w:type="dxa"/>
              <w:right w:w="108" w:type="dxa"/>
            </w:tcMar>
            <w:vAlign w:val="center"/>
          </w:tcPr>
          <w:p/>
        </w:tc>
        <w:tc>
          <w:tcPr>
            <w:tcW w:w="2670" w:type="dxa"/>
            <w:tcBorders>
              <w:top w:val="nil"/>
              <w:left w:val="nil"/>
              <w:bottom w:val="single" w:sz="8" w:space="0" w:color="auto"/>
              <w:right w:val="single" w:sz="8" w:space="0" w:color="auto"/>
            </w:tcBorders>
            <w:shd w:val="clear" w:color="auto" w:fill="auto"/>
            <w:tcMar>
              <w:left w:w="108" w:type="dxa"/>
              <w:right w:w="108" w:type="dxa"/>
            </w:tcMar>
            <w:vAlign w:val="center"/>
          </w:tcPr>
          <w:p>
            <w:pPr>
              <w:pStyle w:val="28"/>
              <w:widowControl/>
              <w:rPr>
                <w:sz w:val="24"/>
                <w:szCs w:val="24"/>
              </w:rPr>
            </w:pPr>
            <w:r>
              <w:rPr>
                <w:rFonts w:ascii="楷体" w:eastAsia="楷体" w:cs="楷体" w:hint="eastAsia"/>
                <w:kern w:val="0"/>
                <w:sz w:val="24"/>
                <w:szCs w:val="24"/>
              </w:rPr>
              <w:t>7.属于行政执法案卷</w:t>
            </w:r>
          </w:p>
        </w:tc>
        <w:tc>
          <w:tcPr>
            <w:tcW w:w="635" w:type="dxa"/>
            <w:tcBorders>
              <w:top w:val="nil"/>
              <w:left w:val="nil"/>
              <w:bottom w:val="single" w:sz="8" w:space="0" w:color="auto"/>
              <w:right w:val="single" w:sz="8" w:space="0" w:color="auto"/>
            </w:tcBorders>
            <w:shd w:val="clear" w:color="auto" w:fill="auto"/>
            <w:tcMar>
              <w:left w:w="108" w:type="dxa"/>
              <w:right w:w="108" w:type="dxa"/>
            </w:tcMar>
            <w:vAlign w:val="center"/>
          </w:tcPr>
          <w:p>
            <w:pPr>
              <w:pStyle w:val="28"/>
              <w:jc w:val="center"/>
              <w:rPr>
                <w:rFonts w:eastAsia="方正仿宋_GBK"/>
                <w:sz w:val="24"/>
                <w:szCs w:val="24"/>
              </w:rPr>
            </w:pPr>
            <w:r>
              <w:rPr>
                <w:rFonts w:eastAsia="方正仿宋_GBK" w:hint="eastAsia"/>
                <w:sz w:val="24"/>
                <w:szCs w:val="24"/>
              </w:rPr>
              <w:t>0</w:t>
            </w:r>
          </w:p>
        </w:tc>
        <w:tc>
          <w:tcPr>
            <w:tcW w:w="675" w:type="dxa"/>
            <w:tcBorders>
              <w:top w:val="nil"/>
              <w:left w:val="nil"/>
              <w:bottom w:val="single" w:sz="8" w:space="0" w:color="auto"/>
              <w:right w:val="single" w:sz="8" w:space="0" w:color="auto"/>
            </w:tcBorders>
            <w:shd w:val="clear" w:color="auto" w:fill="auto"/>
            <w:tcMar>
              <w:left w:w="108" w:type="dxa"/>
              <w:right w:w="108" w:type="dxa"/>
            </w:tcMar>
            <w:vAlign w:val="center"/>
          </w:tcPr>
          <w:p>
            <w:pPr>
              <w:pStyle w:val="28"/>
              <w:jc w:val="center"/>
              <w:rPr>
                <w:rFonts w:eastAsia="方正仿宋_GBK"/>
                <w:sz w:val="24"/>
                <w:szCs w:val="24"/>
              </w:rPr>
            </w:pPr>
            <w:r>
              <w:rPr>
                <w:rFonts w:eastAsia="方正仿宋_GBK" w:hint="eastAsia"/>
                <w:sz w:val="24"/>
                <w:szCs w:val="24"/>
              </w:rPr>
              <w:t>0</w:t>
            </w:r>
          </w:p>
        </w:tc>
        <w:tc>
          <w:tcPr>
            <w:tcW w:w="750" w:type="dxa"/>
            <w:tcBorders>
              <w:top w:val="nil"/>
              <w:left w:val="nil"/>
              <w:bottom w:val="single" w:sz="8" w:space="0" w:color="auto"/>
              <w:right w:val="single" w:sz="8" w:space="0" w:color="auto"/>
            </w:tcBorders>
            <w:shd w:val="clear" w:color="auto" w:fill="auto"/>
            <w:tcMar>
              <w:left w:w="108" w:type="dxa"/>
              <w:right w:w="108" w:type="dxa"/>
            </w:tcMar>
            <w:vAlign w:val="center"/>
          </w:tcPr>
          <w:p>
            <w:pPr>
              <w:pStyle w:val="28"/>
              <w:jc w:val="center"/>
              <w:rPr>
                <w:rFonts w:eastAsia="方正仿宋_GBK"/>
                <w:sz w:val="24"/>
                <w:szCs w:val="24"/>
              </w:rPr>
            </w:pPr>
            <w:r>
              <w:rPr>
                <w:rFonts w:eastAsia="方正仿宋_GBK" w:hint="eastAsia"/>
                <w:sz w:val="24"/>
                <w:szCs w:val="24"/>
              </w:rPr>
              <w:t>0</w:t>
            </w:r>
          </w:p>
        </w:tc>
        <w:tc>
          <w:tcPr>
            <w:tcW w:w="765" w:type="dxa"/>
            <w:tcBorders>
              <w:top w:val="nil"/>
              <w:left w:val="nil"/>
              <w:bottom w:val="single" w:sz="8" w:space="0" w:color="auto"/>
              <w:right w:val="single" w:sz="8" w:space="0" w:color="auto"/>
            </w:tcBorders>
            <w:shd w:val="clear" w:color="auto" w:fill="auto"/>
            <w:tcMar>
              <w:left w:w="108" w:type="dxa"/>
              <w:right w:w="108" w:type="dxa"/>
            </w:tcMar>
            <w:vAlign w:val="center"/>
          </w:tcPr>
          <w:p>
            <w:pPr>
              <w:pStyle w:val="28"/>
              <w:jc w:val="center"/>
              <w:rPr>
                <w:rFonts w:eastAsia="方正仿宋_GBK"/>
                <w:sz w:val="24"/>
                <w:szCs w:val="24"/>
              </w:rPr>
            </w:pPr>
            <w:r>
              <w:rPr>
                <w:rFonts w:eastAsia="方正仿宋_GBK" w:hint="eastAsia"/>
                <w:sz w:val="24"/>
                <w:szCs w:val="24"/>
              </w:rPr>
              <w:t>0</w:t>
            </w:r>
          </w:p>
        </w:tc>
        <w:tc>
          <w:tcPr>
            <w:tcW w:w="765" w:type="dxa"/>
            <w:tcBorders>
              <w:top w:val="nil"/>
              <w:left w:val="nil"/>
              <w:bottom w:val="single" w:sz="8" w:space="0" w:color="auto"/>
              <w:right w:val="single" w:sz="8" w:space="0" w:color="auto"/>
            </w:tcBorders>
            <w:shd w:val="clear" w:color="auto" w:fill="auto"/>
            <w:tcMar>
              <w:left w:w="108" w:type="dxa"/>
              <w:right w:w="108" w:type="dxa"/>
            </w:tcMar>
            <w:vAlign w:val="center"/>
          </w:tcPr>
          <w:p>
            <w:pPr>
              <w:pStyle w:val="28"/>
              <w:jc w:val="center"/>
              <w:rPr>
                <w:rFonts w:eastAsia="方正仿宋_GBK"/>
                <w:sz w:val="24"/>
                <w:szCs w:val="24"/>
              </w:rPr>
            </w:pPr>
            <w:r>
              <w:rPr>
                <w:rFonts w:eastAsia="方正仿宋_GBK" w:hint="eastAsia"/>
                <w:sz w:val="24"/>
                <w:szCs w:val="24"/>
              </w:rPr>
              <w:t>0</w:t>
            </w:r>
          </w:p>
        </w:tc>
        <w:tc>
          <w:tcPr>
            <w:tcW w:w="497" w:type="dxa"/>
            <w:tcBorders>
              <w:top w:val="nil"/>
              <w:left w:val="nil"/>
              <w:bottom w:val="single" w:sz="8" w:space="0" w:color="auto"/>
              <w:right w:val="single" w:sz="8" w:space="0" w:color="auto"/>
            </w:tcBorders>
            <w:shd w:val="clear" w:color="auto" w:fill="auto"/>
            <w:tcMar>
              <w:left w:w="108" w:type="dxa"/>
              <w:right w:w="108" w:type="dxa"/>
            </w:tcMar>
            <w:vAlign w:val="center"/>
          </w:tcPr>
          <w:p>
            <w:pPr>
              <w:pStyle w:val="28"/>
              <w:jc w:val="center"/>
              <w:rPr>
                <w:rFonts w:eastAsia="方正仿宋_GBK"/>
                <w:sz w:val="24"/>
                <w:szCs w:val="24"/>
              </w:rPr>
            </w:pPr>
            <w:r>
              <w:rPr>
                <w:rFonts w:eastAsia="方正仿宋_GBK" w:hint="eastAsia"/>
                <w:sz w:val="24"/>
                <w:szCs w:val="24"/>
              </w:rPr>
              <w:t>0</w:t>
            </w:r>
          </w:p>
        </w:tc>
        <w:tc>
          <w:tcPr>
            <w:tcW w:w="682" w:type="dxa"/>
            <w:tcBorders>
              <w:top w:val="nil"/>
              <w:left w:val="nil"/>
              <w:bottom w:val="single" w:sz="8" w:space="0" w:color="auto"/>
              <w:right w:val="single" w:sz="8" w:space="0" w:color="auto"/>
            </w:tcBorders>
            <w:shd w:val="clear" w:color="auto" w:fill="auto"/>
            <w:tcMar>
              <w:left w:w="108" w:type="dxa"/>
              <w:right w:w="108" w:type="dxa"/>
            </w:tcMar>
            <w:vAlign w:val="center"/>
          </w:tcPr>
          <w:p>
            <w:pPr>
              <w:pStyle w:val="28"/>
              <w:jc w:val="center"/>
              <w:rPr>
                <w:rFonts w:eastAsia="方正仿宋_GBK"/>
                <w:sz w:val="24"/>
                <w:szCs w:val="24"/>
              </w:rPr>
            </w:pPr>
            <w:r>
              <w:rPr>
                <w:rFonts w:eastAsia="方正仿宋_GBK" w:hint="eastAsia"/>
                <w:sz w:val="24"/>
                <w:szCs w:val="24"/>
              </w:rPr>
              <w:t>0</w:t>
            </w:r>
          </w:p>
        </w:tc>
      </w:tr>
      <w:tr>
        <w:tc>
          <w:tcPr>
            <w:tcW w:w="696" w:type="dxa"/>
            <w:vMerge/>
            <w:tcBorders>
              <w:top w:val="nil"/>
              <w:left w:val="single" w:sz="8" w:space="0" w:color="auto"/>
              <w:bottom w:val="single" w:sz="8" w:space="0" w:color="auto"/>
              <w:right w:val="single" w:sz="8" w:space="0" w:color="auto"/>
            </w:tcBorders>
            <w:shd w:val="clear" w:color="auto" w:fill="auto"/>
            <w:tcMar>
              <w:left w:w="108" w:type="dxa"/>
              <w:right w:w="108" w:type="dxa"/>
            </w:tcMar>
            <w:vAlign w:val="center"/>
          </w:tcPr>
          <w:p/>
        </w:tc>
        <w:tc>
          <w:tcPr>
            <w:tcW w:w="936" w:type="dxa"/>
            <w:vMerge/>
            <w:tcBorders>
              <w:top w:val="nil"/>
              <w:left w:val="nil"/>
              <w:bottom w:val="single" w:sz="8" w:space="0" w:color="auto"/>
              <w:right w:val="single" w:sz="8" w:space="0" w:color="auto"/>
            </w:tcBorders>
            <w:shd w:val="clear" w:color="auto" w:fill="auto"/>
            <w:tcMar>
              <w:left w:w="108" w:type="dxa"/>
              <w:right w:w="108" w:type="dxa"/>
            </w:tcMar>
            <w:vAlign w:val="center"/>
          </w:tcPr>
          <w:p/>
        </w:tc>
        <w:tc>
          <w:tcPr>
            <w:tcW w:w="2670" w:type="dxa"/>
            <w:tcBorders>
              <w:top w:val="nil"/>
              <w:left w:val="nil"/>
              <w:bottom w:val="single" w:sz="8" w:space="0" w:color="auto"/>
              <w:right w:val="single" w:sz="8" w:space="0" w:color="auto"/>
            </w:tcBorders>
            <w:shd w:val="clear" w:color="auto" w:fill="auto"/>
            <w:tcMar>
              <w:left w:w="108" w:type="dxa"/>
              <w:right w:w="108" w:type="dxa"/>
            </w:tcMar>
            <w:vAlign w:val="center"/>
          </w:tcPr>
          <w:p>
            <w:pPr>
              <w:pStyle w:val="28"/>
              <w:widowControl/>
              <w:rPr>
                <w:sz w:val="24"/>
                <w:szCs w:val="24"/>
              </w:rPr>
            </w:pPr>
            <w:r>
              <w:rPr>
                <w:rFonts w:ascii="楷体" w:eastAsia="楷体" w:cs="楷体" w:hint="eastAsia"/>
                <w:kern w:val="0"/>
                <w:sz w:val="24"/>
                <w:szCs w:val="24"/>
              </w:rPr>
              <w:t>8.属于行政查询事项</w:t>
            </w:r>
          </w:p>
        </w:tc>
        <w:tc>
          <w:tcPr>
            <w:tcW w:w="635" w:type="dxa"/>
            <w:tcBorders>
              <w:top w:val="nil"/>
              <w:left w:val="nil"/>
              <w:bottom w:val="single" w:sz="8" w:space="0" w:color="auto"/>
              <w:right w:val="single" w:sz="8" w:space="0" w:color="auto"/>
            </w:tcBorders>
            <w:shd w:val="clear" w:color="auto" w:fill="auto"/>
            <w:tcMar>
              <w:left w:w="108" w:type="dxa"/>
              <w:right w:w="108" w:type="dxa"/>
            </w:tcMar>
            <w:vAlign w:val="center"/>
          </w:tcPr>
          <w:p>
            <w:pPr>
              <w:pStyle w:val="28"/>
              <w:jc w:val="center"/>
              <w:rPr>
                <w:rFonts w:eastAsia="方正仿宋_GBK"/>
                <w:sz w:val="24"/>
                <w:szCs w:val="24"/>
              </w:rPr>
            </w:pPr>
            <w:r>
              <w:rPr>
                <w:rFonts w:eastAsia="方正仿宋_GBK" w:hint="eastAsia"/>
                <w:sz w:val="24"/>
                <w:szCs w:val="24"/>
              </w:rPr>
              <w:t>0</w:t>
            </w:r>
          </w:p>
        </w:tc>
        <w:tc>
          <w:tcPr>
            <w:tcW w:w="675" w:type="dxa"/>
            <w:tcBorders>
              <w:top w:val="nil"/>
              <w:left w:val="nil"/>
              <w:bottom w:val="single" w:sz="8" w:space="0" w:color="auto"/>
              <w:right w:val="single" w:sz="8" w:space="0" w:color="auto"/>
            </w:tcBorders>
            <w:shd w:val="clear" w:color="auto" w:fill="auto"/>
            <w:tcMar>
              <w:left w:w="108" w:type="dxa"/>
              <w:right w:w="108" w:type="dxa"/>
            </w:tcMar>
            <w:vAlign w:val="center"/>
          </w:tcPr>
          <w:p>
            <w:pPr>
              <w:pStyle w:val="28"/>
              <w:jc w:val="center"/>
              <w:rPr>
                <w:rFonts w:eastAsia="方正仿宋_GBK"/>
                <w:sz w:val="24"/>
                <w:szCs w:val="24"/>
              </w:rPr>
            </w:pPr>
            <w:r>
              <w:rPr>
                <w:rFonts w:eastAsia="方正仿宋_GBK" w:hint="eastAsia"/>
                <w:sz w:val="24"/>
                <w:szCs w:val="24"/>
              </w:rPr>
              <w:t>0</w:t>
            </w:r>
          </w:p>
        </w:tc>
        <w:tc>
          <w:tcPr>
            <w:tcW w:w="750" w:type="dxa"/>
            <w:tcBorders>
              <w:top w:val="nil"/>
              <w:left w:val="nil"/>
              <w:bottom w:val="single" w:sz="8" w:space="0" w:color="auto"/>
              <w:right w:val="single" w:sz="8" w:space="0" w:color="auto"/>
            </w:tcBorders>
            <w:shd w:val="clear" w:color="auto" w:fill="auto"/>
            <w:tcMar>
              <w:left w:w="108" w:type="dxa"/>
              <w:right w:w="108" w:type="dxa"/>
            </w:tcMar>
            <w:vAlign w:val="center"/>
          </w:tcPr>
          <w:p>
            <w:pPr>
              <w:pStyle w:val="28"/>
              <w:jc w:val="center"/>
              <w:rPr>
                <w:rFonts w:eastAsia="方正仿宋_GBK"/>
                <w:sz w:val="24"/>
                <w:szCs w:val="24"/>
              </w:rPr>
            </w:pPr>
            <w:r>
              <w:rPr>
                <w:rFonts w:eastAsia="方正仿宋_GBK" w:hint="eastAsia"/>
                <w:sz w:val="24"/>
                <w:szCs w:val="24"/>
              </w:rPr>
              <w:t>0</w:t>
            </w:r>
          </w:p>
        </w:tc>
        <w:tc>
          <w:tcPr>
            <w:tcW w:w="765" w:type="dxa"/>
            <w:tcBorders>
              <w:top w:val="nil"/>
              <w:left w:val="nil"/>
              <w:bottom w:val="single" w:sz="8" w:space="0" w:color="auto"/>
              <w:right w:val="single" w:sz="8" w:space="0" w:color="auto"/>
            </w:tcBorders>
            <w:shd w:val="clear" w:color="auto" w:fill="auto"/>
            <w:tcMar>
              <w:left w:w="108" w:type="dxa"/>
              <w:right w:w="108" w:type="dxa"/>
            </w:tcMar>
            <w:vAlign w:val="center"/>
          </w:tcPr>
          <w:p>
            <w:pPr>
              <w:pStyle w:val="28"/>
              <w:jc w:val="center"/>
              <w:rPr>
                <w:rFonts w:eastAsia="方正仿宋_GBK"/>
                <w:sz w:val="24"/>
                <w:szCs w:val="24"/>
              </w:rPr>
            </w:pPr>
            <w:r>
              <w:rPr>
                <w:rFonts w:eastAsia="方正仿宋_GBK" w:hint="eastAsia"/>
                <w:sz w:val="24"/>
                <w:szCs w:val="24"/>
              </w:rPr>
              <w:t>0</w:t>
            </w:r>
          </w:p>
        </w:tc>
        <w:tc>
          <w:tcPr>
            <w:tcW w:w="765" w:type="dxa"/>
            <w:tcBorders>
              <w:top w:val="nil"/>
              <w:left w:val="nil"/>
              <w:bottom w:val="single" w:sz="8" w:space="0" w:color="auto"/>
              <w:right w:val="single" w:sz="8" w:space="0" w:color="auto"/>
            </w:tcBorders>
            <w:shd w:val="clear" w:color="auto" w:fill="auto"/>
            <w:tcMar>
              <w:left w:w="108" w:type="dxa"/>
              <w:right w:w="108" w:type="dxa"/>
            </w:tcMar>
            <w:vAlign w:val="center"/>
          </w:tcPr>
          <w:p>
            <w:pPr>
              <w:pStyle w:val="28"/>
              <w:jc w:val="center"/>
              <w:rPr>
                <w:rFonts w:eastAsia="方正仿宋_GBK"/>
                <w:sz w:val="24"/>
                <w:szCs w:val="24"/>
              </w:rPr>
            </w:pPr>
            <w:r>
              <w:rPr>
                <w:rFonts w:eastAsia="方正仿宋_GBK" w:hint="eastAsia"/>
                <w:sz w:val="24"/>
                <w:szCs w:val="24"/>
              </w:rPr>
              <w:t>0</w:t>
            </w:r>
          </w:p>
        </w:tc>
        <w:tc>
          <w:tcPr>
            <w:tcW w:w="497" w:type="dxa"/>
            <w:tcBorders>
              <w:top w:val="nil"/>
              <w:left w:val="nil"/>
              <w:bottom w:val="single" w:sz="8" w:space="0" w:color="auto"/>
              <w:right w:val="single" w:sz="8" w:space="0" w:color="auto"/>
            </w:tcBorders>
            <w:shd w:val="clear" w:color="auto" w:fill="auto"/>
            <w:tcMar>
              <w:left w:w="108" w:type="dxa"/>
              <w:right w:w="108" w:type="dxa"/>
            </w:tcMar>
            <w:vAlign w:val="center"/>
          </w:tcPr>
          <w:p>
            <w:pPr>
              <w:pStyle w:val="28"/>
              <w:jc w:val="center"/>
              <w:rPr>
                <w:rFonts w:eastAsia="方正仿宋_GBK"/>
                <w:sz w:val="24"/>
                <w:szCs w:val="24"/>
              </w:rPr>
            </w:pPr>
            <w:r>
              <w:rPr>
                <w:rFonts w:eastAsia="方正仿宋_GBK" w:hint="eastAsia"/>
                <w:sz w:val="24"/>
                <w:szCs w:val="24"/>
              </w:rPr>
              <w:t>0</w:t>
            </w:r>
          </w:p>
        </w:tc>
        <w:tc>
          <w:tcPr>
            <w:tcW w:w="682" w:type="dxa"/>
            <w:tcBorders>
              <w:top w:val="nil"/>
              <w:left w:val="nil"/>
              <w:bottom w:val="single" w:sz="8" w:space="0" w:color="auto"/>
              <w:right w:val="single" w:sz="8" w:space="0" w:color="auto"/>
            </w:tcBorders>
            <w:shd w:val="clear" w:color="auto" w:fill="auto"/>
            <w:tcMar>
              <w:left w:w="108" w:type="dxa"/>
              <w:right w:w="108" w:type="dxa"/>
            </w:tcMar>
            <w:vAlign w:val="center"/>
          </w:tcPr>
          <w:p>
            <w:pPr>
              <w:pStyle w:val="28"/>
              <w:jc w:val="center"/>
              <w:rPr>
                <w:rFonts w:eastAsia="方正仿宋_GBK"/>
                <w:sz w:val="24"/>
                <w:szCs w:val="24"/>
              </w:rPr>
            </w:pPr>
            <w:r>
              <w:rPr>
                <w:rFonts w:eastAsia="方正仿宋_GBK" w:hint="eastAsia"/>
                <w:sz w:val="24"/>
                <w:szCs w:val="24"/>
              </w:rPr>
              <w:t>0</w:t>
            </w:r>
          </w:p>
        </w:tc>
      </w:tr>
      <w:tr>
        <w:tc>
          <w:tcPr>
            <w:tcW w:w="696" w:type="dxa"/>
            <w:vMerge/>
            <w:tcBorders>
              <w:top w:val="nil"/>
              <w:left w:val="single" w:sz="8" w:space="0" w:color="auto"/>
              <w:bottom w:val="single" w:sz="8" w:space="0" w:color="auto"/>
              <w:right w:val="single" w:sz="8" w:space="0" w:color="auto"/>
            </w:tcBorders>
            <w:shd w:val="clear" w:color="auto" w:fill="auto"/>
            <w:tcMar>
              <w:left w:w="108" w:type="dxa"/>
              <w:right w:w="108" w:type="dxa"/>
            </w:tcMar>
            <w:vAlign w:val="center"/>
          </w:tcPr>
          <w:p/>
        </w:tc>
        <w:tc>
          <w:tcPr>
            <w:tcW w:w="936" w:type="dxa"/>
            <w:vMerge w:val="restart"/>
            <w:tcBorders>
              <w:top w:val="nil"/>
              <w:left w:val="nil"/>
              <w:bottom w:val="single" w:sz="8" w:space="0" w:color="auto"/>
              <w:right w:val="single" w:sz="8" w:space="0" w:color="auto"/>
            </w:tcBorders>
            <w:shd w:val="clear" w:color="auto" w:fill="auto"/>
            <w:tcMar>
              <w:left w:w="108" w:type="dxa"/>
              <w:right w:w="108" w:type="dxa"/>
            </w:tcMar>
            <w:vAlign w:val="center"/>
          </w:tcPr>
          <w:p>
            <w:pPr>
              <w:pStyle w:val="28"/>
              <w:widowControl/>
              <w:rPr>
                <w:sz w:val="24"/>
                <w:szCs w:val="24"/>
              </w:rPr>
            </w:pPr>
            <w:r>
              <w:rPr>
                <w:rFonts w:ascii="楷体" w:eastAsia="楷体" w:cs="楷体" w:hint="eastAsia"/>
                <w:kern w:val="0"/>
                <w:sz w:val="24"/>
                <w:szCs w:val="24"/>
              </w:rPr>
              <w:t>（四）无法提供</w:t>
            </w:r>
          </w:p>
        </w:tc>
        <w:tc>
          <w:tcPr>
            <w:tcW w:w="2670" w:type="dxa"/>
            <w:tcBorders>
              <w:top w:val="nil"/>
              <w:left w:val="nil"/>
              <w:bottom w:val="single" w:sz="8" w:space="0" w:color="auto"/>
              <w:right w:val="single" w:sz="8" w:space="0" w:color="auto"/>
            </w:tcBorders>
            <w:shd w:val="clear" w:color="auto" w:fill="auto"/>
            <w:tcMar>
              <w:left w:w="108" w:type="dxa"/>
              <w:right w:w="108" w:type="dxa"/>
            </w:tcMar>
            <w:vAlign w:val="center"/>
          </w:tcPr>
          <w:p>
            <w:pPr>
              <w:pStyle w:val="28"/>
              <w:widowControl/>
              <w:rPr>
                <w:sz w:val="24"/>
                <w:szCs w:val="24"/>
              </w:rPr>
            </w:pPr>
            <w:r>
              <w:rPr>
                <w:rFonts w:ascii="楷体" w:eastAsia="楷体" w:cs="楷体" w:hint="eastAsia"/>
                <w:kern w:val="0"/>
                <w:sz w:val="24"/>
                <w:szCs w:val="24"/>
              </w:rPr>
              <w:t>1.本机关不掌握相关政府信息</w:t>
            </w:r>
          </w:p>
        </w:tc>
        <w:tc>
          <w:tcPr>
            <w:tcW w:w="635" w:type="dxa"/>
            <w:tcBorders>
              <w:top w:val="nil"/>
              <w:left w:val="nil"/>
              <w:bottom w:val="single" w:sz="8" w:space="0" w:color="auto"/>
              <w:right w:val="single" w:sz="8" w:space="0" w:color="auto"/>
            </w:tcBorders>
            <w:shd w:val="clear" w:color="auto" w:fill="auto"/>
            <w:tcMar>
              <w:left w:w="108" w:type="dxa"/>
              <w:right w:w="108" w:type="dxa"/>
            </w:tcMar>
            <w:vAlign w:val="center"/>
          </w:tcPr>
          <w:p>
            <w:pPr>
              <w:pStyle w:val="28"/>
              <w:jc w:val="center"/>
              <w:rPr>
                <w:rFonts w:eastAsia="方正仿宋_GBK"/>
                <w:sz w:val="24"/>
                <w:szCs w:val="24"/>
              </w:rPr>
            </w:pPr>
            <w:r>
              <w:rPr>
                <w:rFonts w:eastAsia="方正仿宋_GBK" w:hint="eastAsia"/>
                <w:sz w:val="24"/>
                <w:szCs w:val="24"/>
              </w:rPr>
              <w:t>0</w:t>
            </w:r>
          </w:p>
        </w:tc>
        <w:tc>
          <w:tcPr>
            <w:tcW w:w="675" w:type="dxa"/>
            <w:tcBorders>
              <w:top w:val="nil"/>
              <w:left w:val="nil"/>
              <w:bottom w:val="single" w:sz="8" w:space="0" w:color="auto"/>
              <w:right w:val="single" w:sz="8" w:space="0" w:color="auto"/>
            </w:tcBorders>
            <w:shd w:val="clear" w:color="auto" w:fill="auto"/>
            <w:tcMar>
              <w:left w:w="108" w:type="dxa"/>
              <w:right w:w="108" w:type="dxa"/>
            </w:tcMar>
            <w:vAlign w:val="center"/>
          </w:tcPr>
          <w:p>
            <w:pPr>
              <w:pStyle w:val="28"/>
              <w:jc w:val="center"/>
              <w:rPr>
                <w:rFonts w:eastAsia="方正仿宋_GBK"/>
                <w:sz w:val="24"/>
                <w:szCs w:val="24"/>
              </w:rPr>
            </w:pPr>
            <w:r>
              <w:rPr>
                <w:rFonts w:eastAsia="方正仿宋_GBK" w:hint="eastAsia"/>
                <w:sz w:val="24"/>
                <w:szCs w:val="24"/>
              </w:rPr>
              <w:t>0</w:t>
            </w:r>
          </w:p>
        </w:tc>
        <w:tc>
          <w:tcPr>
            <w:tcW w:w="750" w:type="dxa"/>
            <w:tcBorders>
              <w:top w:val="nil"/>
              <w:left w:val="nil"/>
              <w:bottom w:val="single" w:sz="8" w:space="0" w:color="auto"/>
              <w:right w:val="single" w:sz="8" w:space="0" w:color="auto"/>
            </w:tcBorders>
            <w:shd w:val="clear" w:color="auto" w:fill="auto"/>
            <w:tcMar>
              <w:left w:w="108" w:type="dxa"/>
              <w:right w:w="108" w:type="dxa"/>
            </w:tcMar>
            <w:vAlign w:val="center"/>
          </w:tcPr>
          <w:p>
            <w:pPr>
              <w:pStyle w:val="28"/>
              <w:jc w:val="center"/>
              <w:rPr>
                <w:rFonts w:eastAsia="方正仿宋_GBK"/>
                <w:sz w:val="24"/>
                <w:szCs w:val="24"/>
              </w:rPr>
            </w:pPr>
            <w:r>
              <w:rPr>
                <w:rFonts w:eastAsia="方正仿宋_GBK" w:hint="eastAsia"/>
                <w:sz w:val="24"/>
                <w:szCs w:val="24"/>
              </w:rPr>
              <w:t>0</w:t>
            </w:r>
          </w:p>
        </w:tc>
        <w:tc>
          <w:tcPr>
            <w:tcW w:w="765" w:type="dxa"/>
            <w:tcBorders>
              <w:top w:val="nil"/>
              <w:left w:val="nil"/>
              <w:bottom w:val="single" w:sz="8" w:space="0" w:color="auto"/>
              <w:right w:val="single" w:sz="8" w:space="0" w:color="auto"/>
            </w:tcBorders>
            <w:shd w:val="clear" w:color="auto" w:fill="auto"/>
            <w:tcMar>
              <w:left w:w="108" w:type="dxa"/>
              <w:right w:w="108" w:type="dxa"/>
            </w:tcMar>
            <w:vAlign w:val="center"/>
          </w:tcPr>
          <w:p>
            <w:pPr>
              <w:pStyle w:val="28"/>
              <w:jc w:val="center"/>
              <w:rPr>
                <w:rFonts w:eastAsia="方正仿宋_GBK"/>
                <w:sz w:val="24"/>
                <w:szCs w:val="24"/>
              </w:rPr>
            </w:pPr>
            <w:r>
              <w:rPr>
                <w:rFonts w:eastAsia="方正仿宋_GBK" w:hint="eastAsia"/>
                <w:sz w:val="24"/>
                <w:szCs w:val="24"/>
              </w:rPr>
              <w:t>0</w:t>
            </w:r>
          </w:p>
        </w:tc>
        <w:tc>
          <w:tcPr>
            <w:tcW w:w="765" w:type="dxa"/>
            <w:tcBorders>
              <w:top w:val="nil"/>
              <w:left w:val="nil"/>
              <w:bottom w:val="single" w:sz="8" w:space="0" w:color="auto"/>
              <w:right w:val="single" w:sz="8" w:space="0" w:color="auto"/>
            </w:tcBorders>
            <w:shd w:val="clear" w:color="auto" w:fill="auto"/>
            <w:tcMar>
              <w:left w:w="108" w:type="dxa"/>
              <w:right w:w="108" w:type="dxa"/>
            </w:tcMar>
            <w:vAlign w:val="center"/>
          </w:tcPr>
          <w:p>
            <w:pPr>
              <w:pStyle w:val="28"/>
              <w:jc w:val="center"/>
              <w:rPr>
                <w:rFonts w:eastAsia="方正仿宋_GBK"/>
                <w:sz w:val="24"/>
                <w:szCs w:val="24"/>
              </w:rPr>
            </w:pPr>
            <w:r>
              <w:rPr>
                <w:rFonts w:eastAsia="方正仿宋_GBK" w:hint="eastAsia"/>
                <w:sz w:val="24"/>
                <w:szCs w:val="24"/>
              </w:rPr>
              <w:t>0</w:t>
            </w:r>
          </w:p>
        </w:tc>
        <w:tc>
          <w:tcPr>
            <w:tcW w:w="497" w:type="dxa"/>
            <w:tcBorders>
              <w:top w:val="nil"/>
              <w:left w:val="nil"/>
              <w:bottom w:val="single" w:sz="8" w:space="0" w:color="auto"/>
              <w:right w:val="single" w:sz="8" w:space="0" w:color="auto"/>
            </w:tcBorders>
            <w:shd w:val="clear" w:color="auto" w:fill="auto"/>
            <w:tcMar>
              <w:left w:w="108" w:type="dxa"/>
              <w:right w:w="108" w:type="dxa"/>
            </w:tcMar>
            <w:vAlign w:val="center"/>
          </w:tcPr>
          <w:p>
            <w:pPr>
              <w:pStyle w:val="28"/>
              <w:jc w:val="center"/>
              <w:rPr>
                <w:rFonts w:eastAsia="方正仿宋_GBK"/>
                <w:sz w:val="24"/>
                <w:szCs w:val="24"/>
              </w:rPr>
            </w:pPr>
            <w:r>
              <w:rPr>
                <w:rFonts w:eastAsia="方正仿宋_GBK" w:hint="eastAsia"/>
                <w:sz w:val="24"/>
                <w:szCs w:val="24"/>
              </w:rPr>
              <w:t>0</w:t>
            </w:r>
          </w:p>
        </w:tc>
        <w:tc>
          <w:tcPr>
            <w:tcW w:w="682" w:type="dxa"/>
            <w:tcBorders>
              <w:top w:val="nil"/>
              <w:left w:val="nil"/>
              <w:bottom w:val="single" w:sz="8" w:space="0" w:color="auto"/>
              <w:right w:val="single" w:sz="8" w:space="0" w:color="auto"/>
            </w:tcBorders>
            <w:shd w:val="clear" w:color="auto" w:fill="auto"/>
            <w:tcMar>
              <w:left w:w="108" w:type="dxa"/>
              <w:right w:w="108" w:type="dxa"/>
            </w:tcMar>
            <w:vAlign w:val="center"/>
          </w:tcPr>
          <w:p>
            <w:pPr>
              <w:pStyle w:val="28"/>
              <w:jc w:val="center"/>
              <w:rPr>
                <w:rFonts w:eastAsia="方正仿宋_GBK"/>
                <w:sz w:val="24"/>
                <w:szCs w:val="24"/>
              </w:rPr>
            </w:pPr>
            <w:r>
              <w:rPr>
                <w:rFonts w:eastAsia="方正仿宋_GBK" w:hint="eastAsia"/>
                <w:sz w:val="24"/>
                <w:szCs w:val="24"/>
              </w:rPr>
              <w:t>0</w:t>
            </w:r>
          </w:p>
        </w:tc>
      </w:tr>
      <w:tr>
        <w:tc>
          <w:tcPr>
            <w:tcW w:w="696" w:type="dxa"/>
            <w:vMerge/>
            <w:tcBorders>
              <w:top w:val="nil"/>
              <w:left w:val="single" w:sz="8" w:space="0" w:color="auto"/>
              <w:bottom w:val="single" w:sz="8" w:space="0" w:color="auto"/>
              <w:right w:val="single" w:sz="8" w:space="0" w:color="auto"/>
            </w:tcBorders>
            <w:shd w:val="clear" w:color="auto" w:fill="auto"/>
            <w:tcMar>
              <w:left w:w="108" w:type="dxa"/>
              <w:right w:w="108" w:type="dxa"/>
            </w:tcMar>
            <w:vAlign w:val="center"/>
          </w:tcPr>
          <w:p/>
        </w:tc>
        <w:tc>
          <w:tcPr>
            <w:tcW w:w="936" w:type="dxa"/>
            <w:vMerge/>
            <w:tcBorders>
              <w:top w:val="nil"/>
              <w:left w:val="nil"/>
              <w:bottom w:val="single" w:sz="8" w:space="0" w:color="auto"/>
              <w:right w:val="single" w:sz="8" w:space="0" w:color="auto"/>
            </w:tcBorders>
            <w:shd w:val="clear" w:color="auto" w:fill="auto"/>
            <w:tcMar>
              <w:left w:w="108" w:type="dxa"/>
              <w:right w:w="108" w:type="dxa"/>
            </w:tcMar>
            <w:vAlign w:val="center"/>
          </w:tcPr>
          <w:p/>
        </w:tc>
        <w:tc>
          <w:tcPr>
            <w:tcW w:w="2670" w:type="dxa"/>
            <w:tcBorders>
              <w:top w:val="nil"/>
              <w:left w:val="nil"/>
              <w:bottom w:val="single" w:sz="8" w:space="0" w:color="auto"/>
              <w:right w:val="single" w:sz="8" w:space="0" w:color="auto"/>
            </w:tcBorders>
            <w:shd w:val="clear" w:color="auto" w:fill="auto"/>
            <w:tcMar>
              <w:left w:w="108" w:type="dxa"/>
              <w:right w:w="108" w:type="dxa"/>
            </w:tcMar>
            <w:vAlign w:val="center"/>
          </w:tcPr>
          <w:p>
            <w:pPr>
              <w:pStyle w:val="28"/>
              <w:widowControl/>
              <w:rPr>
                <w:sz w:val="24"/>
                <w:szCs w:val="24"/>
              </w:rPr>
            </w:pPr>
            <w:r>
              <w:rPr>
                <w:rFonts w:ascii="楷体" w:eastAsia="楷体" w:cs="楷体" w:hint="eastAsia"/>
                <w:kern w:val="0"/>
                <w:sz w:val="24"/>
                <w:szCs w:val="24"/>
              </w:rPr>
              <w:t>2.没有现成信息需要另行制作</w:t>
            </w:r>
          </w:p>
        </w:tc>
        <w:tc>
          <w:tcPr>
            <w:tcW w:w="635" w:type="dxa"/>
            <w:tcBorders>
              <w:top w:val="nil"/>
              <w:left w:val="nil"/>
              <w:bottom w:val="single" w:sz="8" w:space="0" w:color="auto"/>
              <w:right w:val="single" w:sz="8" w:space="0" w:color="auto"/>
            </w:tcBorders>
            <w:shd w:val="clear" w:color="auto" w:fill="auto"/>
            <w:tcMar>
              <w:left w:w="108" w:type="dxa"/>
              <w:right w:w="108" w:type="dxa"/>
            </w:tcMar>
            <w:vAlign w:val="center"/>
          </w:tcPr>
          <w:p>
            <w:pPr>
              <w:pStyle w:val="28"/>
              <w:jc w:val="center"/>
              <w:rPr>
                <w:rFonts w:eastAsia="方正仿宋_GBK"/>
                <w:sz w:val="24"/>
                <w:szCs w:val="24"/>
              </w:rPr>
            </w:pPr>
            <w:r>
              <w:rPr>
                <w:rFonts w:eastAsia="方正仿宋_GBK" w:hint="eastAsia"/>
                <w:sz w:val="24"/>
                <w:szCs w:val="24"/>
              </w:rPr>
              <w:t>0</w:t>
            </w:r>
          </w:p>
        </w:tc>
        <w:tc>
          <w:tcPr>
            <w:tcW w:w="675" w:type="dxa"/>
            <w:tcBorders>
              <w:top w:val="nil"/>
              <w:left w:val="nil"/>
              <w:bottom w:val="single" w:sz="8" w:space="0" w:color="auto"/>
              <w:right w:val="single" w:sz="8" w:space="0" w:color="auto"/>
            </w:tcBorders>
            <w:shd w:val="clear" w:color="auto" w:fill="auto"/>
            <w:tcMar>
              <w:left w:w="108" w:type="dxa"/>
              <w:right w:w="108" w:type="dxa"/>
            </w:tcMar>
            <w:vAlign w:val="center"/>
          </w:tcPr>
          <w:p>
            <w:pPr>
              <w:pStyle w:val="28"/>
              <w:jc w:val="center"/>
              <w:rPr>
                <w:rFonts w:eastAsia="方正仿宋_GBK"/>
                <w:sz w:val="24"/>
                <w:szCs w:val="24"/>
              </w:rPr>
            </w:pPr>
            <w:r>
              <w:rPr>
                <w:rFonts w:eastAsia="方正仿宋_GBK" w:hint="eastAsia"/>
                <w:sz w:val="24"/>
                <w:szCs w:val="24"/>
              </w:rPr>
              <w:t>0</w:t>
            </w:r>
          </w:p>
        </w:tc>
        <w:tc>
          <w:tcPr>
            <w:tcW w:w="750" w:type="dxa"/>
            <w:tcBorders>
              <w:top w:val="nil"/>
              <w:left w:val="nil"/>
              <w:bottom w:val="single" w:sz="8" w:space="0" w:color="auto"/>
              <w:right w:val="single" w:sz="8" w:space="0" w:color="auto"/>
            </w:tcBorders>
            <w:shd w:val="clear" w:color="auto" w:fill="auto"/>
            <w:tcMar>
              <w:left w:w="108" w:type="dxa"/>
              <w:right w:w="108" w:type="dxa"/>
            </w:tcMar>
            <w:vAlign w:val="center"/>
          </w:tcPr>
          <w:p>
            <w:pPr>
              <w:pStyle w:val="28"/>
              <w:jc w:val="center"/>
              <w:rPr>
                <w:rFonts w:eastAsia="方正仿宋_GBK"/>
                <w:sz w:val="24"/>
                <w:szCs w:val="24"/>
              </w:rPr>
            </w:pPr>
            <w:r>
              <w:rPr>
                <w:rFonts w:eastAsia="方正仿宋_GBK" w:hint="eastAsia"/>
                <w:sz w:val="24"/>
                <w:szCs w:val="24"/>
              </w:rPr>
              <w:t>0</w:t>
            </w:r>
          </w:p>
        </w:tc>
        <w:tc>
          <w:tcPr>
            <w:tcW w:w="765" w:type="dxa"/>
            <w:tcBorders>
              <w:top w:val="nil"/>
              <w:left w:val="nil"/>
              <w:bottom w:val="single" w:sz="8" w:space="0" w:color="auto"/>
              <w:right w:val="single" w:sz="8" w:space="0" w:color="auto"/>
            </w:tcBorders>
            <w:shd w:val="clear" w:color="auto" w:fill="auto"/>
            <w:tcMar>
              <w:left w:w="108" w:type="dxa"/>
              <w:right w:w="108" w:type="dxa"/>
            </w:tcMar>
            <w:vAlign w:val="center"/>
          </w:tcPr>
          <w:p>
            <w:pPr>
              <w:pStyle w:val="28"/>
              <w:jc w:val="center"/>
              <w:rPr>
                <w:rFonts w:eastAsia="方正仿宋_GBK"/>
                <w:sz w:val="24"/>
                <w:szCs w:val="24"/>
              </w:rPr>
            </w:pPr>
            <w:r>
              <w:rPr>
                <w:rFonts w:eastAsia="方正仿宋_GBK" w:hint="eastAsia"/>
                <w:sz w:val="24"/>
                <w:szCs w:val="24"/>
              </w:rPr>
              <w:t>0</w:t>
            </w:r>
          </w:p>
        </w:tc>
        <w:tc>
          <w:tcPr>
            <w:tcW w:w="765" w:type="dxa"/>
            <w:tcBorders>
              <w:top w:val="nil"/>
              <w:left w:val="nil"/>
              <w:bottom w:val="single" w:sz="8" w:space="0" w:color="auto"/>
              <w:right w:val="single" w:sz="8" w:space="0" w:color="auto"/>
            </w:tcBorders>
            <w:shd w:val="clear" w:color="auto" w:fill="auto"/>
            <w:tcMar>
              <w:left w:w="108" w:type="dxa"/>
              <w:right w:w="108" w:type="dxa"/>
            </w:tcMar>
            <w:vAlign w:val="center"/>
          </w:tcPr>
          <w:p>
            <w:pPr>
              <w:pStyle w:val="28"/>
              <w:jc w:val="center"/>
              <w:rPr>
                <w:rFonts w:eastAsia="方正仿宋_GBK"/>
                <w:sz w:val="24"/>
                <w:szCs w:val="24"/>
              </w:rPr>
            </w:pPr>
            <w:r>
              <w:rPr>
                <w:rFonts w:eastAsia="方正仿宋_GBK" w:hint="eastAsia"/>
                <w:sz w:val="24"/>
                <w:szCs w:val="24"/>
              </w:rPr>
              <w:t>0</w:t>
            </w:r>
          </w:p>
        </w:tc>
        <w:tc>
          <w:tcPr>
            <w:tcW w:w="497" w:type="dxa"/>
            <w:tcBorders>
              <w:top w:val="nil"/>
              <w:left w:val="nil"/>
              <w:bottom w:val="single" w:sz="8" w:space="0" w:color="auto"/>
              <w:right w:val="single" w:sz="8" w:space="0" w:color="auto"/>
            </w:tcBorders>
            <w:shd w:val="clear" w:color="auto" w:fill="auto"/>
            <w:tcMar>
              <w:left w:w="108" w:type="dxa"/>
              <w:right w:w="108" w:type="dxa"/>
            </w:tcMar>
            <w:vAlign w:val="center"/>
          </w:tcPr>
          <w:p>
            <w:pPr>
              <w:pStyle w:val="28"/>
              <w:jc w:val="center"/>
              <w:rPr>
                <w:rFonts w:eastAsia="方正仿宋_GBK"/>
                <w:sz w:val="24"/>
                <w:szCs w:val="24"/>
              </w:rPr>
            </w:pPr>
            <w:r>
              <w:rPr>
                <w:rFonts w:eastAsia="方正仿宋_GBK" w:hint="eastAsia"/>
                <w:sz w:val="24"/>
                <w:szCs w:val="24"/>
              </w:rPr>
              <w:t>0</w:t>
            </w:r>
          </w:p>
        </w:tc>
        <w:tc>
          <w:tcPr>
            <w:tcW w:w="682" w:type="dxa"/>
            <w:tcBorders>
              <w:top w:val="nil"/>
              <w:left w:val="nil"/>
              <w:bottom w:val="single" w:sz="8" w:space="0" w:color="auto"/>
              <w:right w:val="single" w:sz="8" w:space="0" w:color="auto"/>
            </w:tcBorders>
            <w:shd w:val="clear" w:color="auto" w:fill="auto"/>
            <w:tcMar>
              <w:left w:w="108" w:type="dxa"/>
              <w:right w:w="108" w:type="dxa"/>
            </w:tcMar>
            <w:vAlign w:val="center"/>
          </w:tcPr>
          <w:p>
            <w:pPr>
              <w:pStyle w:val="28"/>
              <w:jc w:val="center"/>
              <w:rPr>
                <w:rFonts w:eastAsia="方正仿宋_GBK"/>
                <w:sz w:val="24"/>
                <w:szCs w:val="24"/>
              </w:rPr>
            </w:pPr>
            <w:r>
              <w:rPr>
                <w:rFonts w:eastAsia="方正仿宋_GBK" w:hint="eastAsia"/>
                <w:sz w:val="24"/>
                <w:szCs w:val="24"/>
              </w:rPr>
              <w:t>0</w:t>
            </w:r>
          </w:p>
        </w:tc>
      </w:tr>
      <w:tr>
        <w:tc>
          <w:tcPr>
            <w:tcW w:w="696" w:type="dxa"/>
            <w:vMerge/>
            <w:tcBorders>
              <w:top w:val="nil"/>
              <w:left w:val="single" w:sz="8" w:space="0" w:color="auto"/>
              <w:bottom w:val="single" w:sz="8" w:space="0" w:color="auto"/>
              <w:right w:val="single" w:sz="8" w:space="0" w:color="auto"/>
            </w:tcBorders>
            <w:shd w:val="clear" w:color="auto" w:fill="auto"/>
            <w:tcMar>
              <w:left w:w="108" w:type="dxa"/>
              <w:right w:w="108" w:type="dxa"/>
            </w:tcMar>
            <w:vAlign w:val="center"/>
          </w:tcPr>
          <w:p/>
        </w:tc>
        <w:tc>
          <w:tcPr>
            <w:tcW w:w="936" w:type="dxa"/>
            <w:vMerge/>
            <w:tcBorders>
              <w:top w:val="nil"/>
              <w:left w:val="nil"/>
              <w:bottom w:val="single" w:sz="8" w:space="0" w:color="auto"/>
              <w:right w:val="single" w:sz="8" w:space="0" w:color="auto"/>
            </w:tcBorders>
            <w:shd w:val="clear" w:color="auto" w:fill="auto"/>
            <w:tcMar>
              <w:left w:w="108" w:type="dxa"/>
              <w:right w:w="108" w:type="dxa"/>
            </w:tcMar>
            <w:vAlign w:val="center"/>
          </w:tcPr>
          <w:p/>
        </w:tc>
        <w:tc>
          <w:tcPr>
            <w:tcW w:w="2670" w:type="dxa"/>
            <w:tcBorders>
              <w:top w:val="nil"/>
              <w:left w:val="nil"/>
              <w:bottom w:val="single" w:sz="8" w:space="0" w:color="auto"/>
              <w:right w:val="single" w:sz="8" w:space="0" w:color="auto"/>
            </w:tcBorders>
            <w:shd w:val="clear" w:color="auto" w:fill="auto"/>
            <w:tcMar>
              <w:left w:w="108" w:type="dxa"/>
              <w:right w:w="108" w:type="dxa"/>
            </w:tcMar>
            <w:vAlign w:val="center"/>
          </w:tcPr>
          <w:p>
            <w:pPr>
              <w:pStyle w:val="28"/>
              <w:widowControl/>
              <w:rPr>
                <w:sz w:val="24"/>
                <w:szCs w:val="24"/>
              </w:rPr>
            </w:pPr>
            <w:r>
              <w:rPr>
                <w:rFonts w:ascii="楷体" w:eastAsia="楷体" w:cs="楷体" w:hint="eastAsia"/>
                <w:kern w:val="0"/>
                <w:sz w:val="24"/>
                <w:szCs w:val="24"/>
              </w:rPr>
              <w:t>3.补正后申请内容仍不明确</w:t>
            </w:r>
          </w:p>
        </w:tc>
        <w:tc>
          <w:tcPr>
            <w:tcW w:w="635" w:type="dxa"/>
            <w:tcBorders>
              <w:top w:val="nil"/>
              <w:left w:val="nil"/>
              <w:bottom w:val="single" w:sz="8" w:space="0" w:color="auto"/>
              <w:right w:val="single" w:sz="8" w:space="0" w:color="auto"/>
            </w:tcBorders>
            <w:shd w:val="clear" w:color="auto" w:fill="auto"/>
            <w:tcMar>
              <w:left w:w="108" w:type="dxa"/>
              <w:right w:w="108" w:type="dxa"/>
            </w:tcMar>
            <w:vAlign w:val="center"/>
          </w:tcPr>
          <w:p>
            <w:pPr>
              <w:pStyle w:val="28"/>
              <w:jc w:val="center"/>
              <w:rPr>
                <w:rFonts w:eastAsia="方正仿宋_GBK"/>
                <w:sz w:val="24"/>
                <w:szCs w:val="24"/>
              </w:rPr>
            </w:pPr>
            <w:r>
              <w:rPr>
                <w:rFonts w:eastAsia="方正仿宋_GBK" w:hint="eastAsia"/>
                <w:sz w:val="24"/>
                <w:szCs w:val="24"/>
              </w:rPr>
              <w:t>0</w:t>
            </w:r>
          </w:p>
        </w:tc>
        <w:tc>
          <w:tcPr>
            <w:tcW w:w="675" w:type="dxa"/>
            <w:tcBorders>
              <w:top w:val="nil"/>
              <w:left w:val="nil"/>
              <w:bottom w:val="single" w:sz="8" w:space="0" w:color="auto"/>
              <w:right w:val="single" w:sz="8" w:space="0" w:color="auto"/>
            </w:tcBorders>
            <w:shd w:val="clear" w:color="auto" w:fill="auto"/>
            <w:tcMar>
              <w:left w:w="108" w:type="dxa"/>
              <w:right w:w="108" w:type="dxa"/>
            </w:tcMar>
            <w:vAlign w:val="center"/>
          </w:tcPr>
          <w:p>
            <w:pPr>
              <w:pStyle w:val="28"/>
              <w:jc w:val="center"/>
              <w:rPr>
                <w:rFonts w:eastAsia="方正仿宋_GBK"/>
                <w:sz w:val="24"/>
                <w:szCs w:val="24"/>
              </w:rPr>
            </w:pPr>
            <w:r>
              <w:rPr>
                <w:rFonts w:eastAsia="方正仿宋_GBK" w:hint="eastAsia"/>
                <w:sz w:val="24"/>
                <w:szCs w:val="24"/>
              </w:rPr>
              <w:t>0</w:t>
            </w:r>
          </w:p>
        </w:tc>
        <w:tc>
          <w:tcPr>
            <w:tcW w:w="750" w:type="dxa"/>
            <w:tcBorders>
              <w:top w:val="nil"/>
              <w:left w:val="nil"/>
              <w:bottom w:val="single" w:sz="8" w:space="0" w:color="auto"/>
              <w:right w:val="single" w:sz="8" w:space="0" w:color="auto"/>
            </w:tcBorders>
            <w:shd w:val="clear" w:color="auto" w:fill="auto"/>
            <w:tcMar>
              <w:left w:w="108" w:type="dxa"/>
              <w:right w:w="108" w:type="dxa"/>
            </w:tcMar>
            <w:vAlign w:val="center"/>
          </w:tcPr>
          <w:p>
            <w:pPr>
              <w:pStyle w:val="28"/>
              <w:jc w:val="center"/>
              <w:rPr>
                <w:rFonts w:eastAsia="方正仿宋_GBK"/>
                <w:sz w:val="24"/>
                <w:szCs w:val="24"/>
              </w:rPr>
            </w:pPr>
            <w:r>
              <w:rPr>
                <w:rFonts w:eastAsia="方正仿宋_GBK" w:hint="eastAsia"/>
                <w:sz w:val="24"/>
                <w:szCs w:val="24"/>
              </w:rPr>
              <w:t>0</w:t>
            </w:r>
          </w:p>
        </w:tc>
        <w:tc>
          <w:tcPr>
            <w:tcW w:w="765" w:type="dxa"/>
            <w:tcBorders>
              <w:top w:val="nil"/>
              <w:left w:val="nil"/>
              <w:bottom w:val="single" w:sz="8" w:space="0" w:color="auto"/>
              <w:right w:val="single" w:sz="8" w:space="0" w:color="auto"/>
            </w:tcBorders>
            <w:shd w:val="clear" w:color="auto" w:fill="auto"/>
            <w:tcMar>
              <w:left w:w="108" w:type="dxa"/>
              <w:right w:w="108" w:type="dxa"/>
            </w:tcMar>
            <w:vAlign w:val="center"/>
          </w:tcPr>
          <w:p>
            <w:pPr>
              <w:pStyle w:val="28"/>
              <w:jc w:val="center"/>
              <w:rPr>
                <w:rFonts w:eastAsia="方正仿宋_GBK"/>
                <w:sz w:val="24"/>
                <w:szCs w:val="24"/>
              </w:rPr>
            </w:pPr>
            <w:r>
              <w:rPr>
                <w:rFonts w:eastAsia="方正仿宋_GBK" w:hint="eastAsia"/>
                <w:sz w:val="24"/>
                <w:szCs w:val="24"/>
              </w:rPr>
              <w:t>0</w:t>
            </w:r>
          </w:p>
        </w:tc>
        <w:tc>
          <w:tcPr>
            <w:tcW w:w="765" w:type="dxa"/>
            <w:tcBorders>
              <w:top w:val="nil"/>
              <w:left w:val="nil"/>
              <w:bottom w:val="single" w:sz="8" w:space="0" w:color="auto"/>
              <w:right w:val="single" w:sz="8" w:space="0" w:color="auto"/>
            </w:tcBorders>
            <w:shd w:val="clear" w:color="auto" w:fill="auto"/>
            <w:tcMar>
              <w:left w:w="108" w:type="dxa"/>
              <w:right w:w="108" w:type="dxa"/>
            </w:tcMar>
            <w:vAlign w:val="center"/>
          </w:tcPr>
          <w:p>
            <w:pPr>
              <w:pStyle w:val="28"/>
              <w:jc w:val="center"/>
              <w:rPr>
                <w:rFonts w:eastAsia="方正仿宋_GBK"/>
                <w:sz w:val="24"/>
                <w:szCs w:val="24"/>
              </w:rPr>
            </w:pPr>
            <w:r>
              <w:rPr>
                <w:rFonts w:eastAsia="方正仿宋_GBK" w:hint="eastAsia"/>
                <w:sz w:val="24"/>
                <w:szCs w:val="24"/>
              </w:rPr>
              <w:t>0</w:t>
            </w:r>
          </w:p>
        </w:tc>
        <w:tc>
          <w:tcPr>
            <w:tcW w:w="497" w:type="dxa"/>
            <w:tcBorders>
              <w:top w:val="nil"/>
              <w:left w:val="nil"/>
              <w:bottom w:val="single" w:sz="8" w:space="0" w:color="auto"/>
              <w:right w:val="single" w:sz="8" w:space="0" w:color="auto"/>
            </w:tcBorders>
            <w:shd w:val="clear" w:color="auto" w:fill="auto"/>
            <w:tcMar>
              <w:left w:w="108" w:type="dxa"/>
              <w:right w:w="108" w:type="dxa"/>
            </w:tcMar>
            <w:vAlign w:val="center"/>
          </w:tcPr>
          <w:p>
            <w:pPr>
              <w:pStyle w:val="28"/>
              <w:jc w:val="center"/>
              <w:rPr>
                <w:rFonts w:eastAsia="方正仿宋_GBK"/>
                <w:sz w:val="24"/>
                <w:szCs w:val="24"/>
              </w:rPr>
            </w:pPr>
            <w:r>
              <w:rPr>
                <w:rFonts w:eastAsia="方正仿宋_GBK" w:hint="eastAsia"/>
                <w:sz w:val="24"/>
                <w:szCs w:val="24"/>
              </w:rPr>
              <w:t>0</w:t>
            </w:r>
          </w:p>
        </w:tc>
        <w:tc>
          <w:tcPr>
            <w:tcW w:w="682" w:type="dxa"/>
            <w:tcBorders>
              <w:top w:val="nil"/>
              <w:left w:val="nil"/>
              <w:bottom w:val="single" w:sz="8" w:space="0" w:color="auto"/>
              <w:right w:val="single" w:sz="8" w:space="0" w:color="auto"/>
            </w:tcBorders>
            <w:shd w:val="clear" w:color="auto" w:fill="auto"/>
            <w:tcMar>
              <w:left w:w="108" w:type="dxa"/>
              <w:right w:w="108" w:type="dxa"/>
            </w:tcMar>
            <w:vAlign w:val="center"/>
          </w:tcPr>
          <w:p>
            <w:pPr>
              <w:pStyle w:val="28"/>
              <w:jc w:val="center"/>
              <w:rPr>
                <w:rFonts w:eastAsia="方正仿宋_GBK"/>
                <w:sz w:val="24"/>
                <w:szCs w:val="24"/>
              </w:rPr>
            </w:pPr>
            <w:r>
              <w:rPr>
                <w:rFonts w:eastAsia="方正仿宋_GBK" w:hint="eastAsia"/>
                <w:sz w:val="24"/>
                <w:szCs w:val="24"/>
              </w:rPr>
              <w:t>0</w:t>
            </w:r>
          </w:p>
        </w:tc>
      </w:tr>
      <w:tr>
        <w:tc>
          <w:tcPr>
            <w:tcW w:w="696" w:type="dxa"/>
            <w:vMerge/>
            <w:tcBorders>
              <w:top w:val="nil"/>
              <w:left w:val="single" w:sz="8" w:space="0" w:color="auto"/>
              <w:bottom w:val="single" w:sz="8" w:space="0" w:color="auto"/>
              <w:right w:val="single" w:sz="8" w:space="0" w:color="auto"/>
            </w:tcBorders>
            <w:shd w:val="clear" w:color="auto" w:fill="auto"/>
            <w:tcMar>
              <w:left w:w="108" w:type="dxa"/>
              <w:right w:w="108" w:type="dxa"/>
            </w:tcMar>
            <w:vAlign w:val="center"/>
          </w:tcPr>
          <w:p/>
        </w:tc>
        <w:tc>
          <w:tcPr>
            <w:tcW w:w="936" w:type="dxa"/>
            <w:vMerge w:val="restart"/>
            <w:tcBorders>
              <w:top w:val="nil"/>
              <w:left w:val="nil"/>
              <w:bottom w:val="single" w:sz="8" w:space="0" w:color="auto"/>
              <w:right w:val="single" w:sz="8" w:space="0" w:color="auto"/>
            </w:tcBorders>
            <w:shd w:val="clear" w:color="auto" w:fill="auto"/>
            <w:tcMar>
              <w:left w:w="108" w:type="dxa"/>
              <w:right w:w="108" w:type="dxa"/>
            </w:tcMar>
            <w:vAlign w:val="center"/>
          </w:tcPr>
          <w:p>
            <w:pPr>
              <w:pStyle w:val="28"/>
              <w:widowControl/>
              <w:rPr>
                <w:sz w:val="24"/>
                <w:szCs w:val="24"/>
              </w:rPr>
            </w:pPr>
            <w:r>
              <w:rPr>
                <w:rFonts w:ascii="楷体" w:eastAsia="楷体" w:cs="楷体" w:hint="eastAsia"/>
                <w:kern w:val="0"/>
                <w:sz w:val="24"/>
                <w:szCs w:val="24"/>
              </w:rPr>
              <w:t>（五）不予处理</w:t>
            </w:r>
          </w:p>
        </w:tc>
        <w:tc>
          <w:tcPr>
            <w:tcW w:w="2670" w:type="dxa"/>
            <w:tcBorders>
              <w:top w:val="nil"/>
              <w:left w:val="nil"/>
              <w:bottom w:val="single" w:sz="8" w:space="0" w:color="auto"/>
              <w:right w:val="single" w:sz="8" w:space="0" w:color="auto"/>
            </w:tcBorders>
            <w:shd w:val="clear" w:color="auto" w:fill="auto"/>
            <w:tcMar>
              <w:left w:w="108" w:type="dxa"/>
              <w:right w:w="108" w:type="dxa"/>
            </w:tcMar>
            <w:vAlign w:val="center"/>
          </w:tcPr>
          <w:p>
            <w:pPr>
              <w:pStyle w:val="28"/>
              <w:widowControl/>
              <w:rPr>
                <w:sz w:val="24"/>
                <w:szCs w:val="24"/>
              </w:rPr>
            </w:pPr>
            <w:r>
              <w:rPr>
                <w:rFonts w:ascii="楷体" w:eastAsia="楷体" w:cs="楷体" w:hint="eastAsia"/>
                <w:kern w:val="0"/>
                <w:sz w:val="24"/>
                <w:szCs w:val="24"/>
              </w:rPr>
              <w:t>1.信访举报投诉类申请</w:t>
            </w:r>
          </w:p>
        </w:tc>
        <w:tc>
          <w:tcPr>
            <w:tcW w:w="635" w:type="dxa"/>
            <w:tcBorders>
              <w:top w:val="nil"/>
              <w:left w:val="nil"/>
              <w:bottom w:val="single" w:sz="8" w:space="0" w:color="auto"/>
              <w:right w:val="single" w:sz="8" w:space="0" w:color="auto"/>
            </w:tcBorders>
            <w:shd w:val="clear" w:color="auto" w:fill="auto"/>
            <w:tcMar>
              <w:left w:w="108" w:type="dxa"/>
              <w:right w:w="108" w:type="dxa"/>
            </w:tcMar>
            <w:vAlign w:val="center"/>
          </w:tcPr>
          <w:p>
            <w:pPr>
              <w:pStyle w:val="28"/>
              <w:jc w:val="center"/>
              <w:rPr>
                <w:rFonts w:eastAsia="方正仿宋_GBK"/>
                <w:sz w:val="24"/>
                <w:szCs w:val="24"/>
              </w:rPr>
            </w:pPr>
            <w:r>
              <w:rPr>
                <w:rFonts w:eastAsia="方正仿宋_GBK" w:hint="eastAsia"/>
                <w:sz w:val="24"/>
                <w:szCs w:val="24"/>
              </w:rPr>
              <w:t>0</w:t>
            </w:r>
          </w:p>
        </w:tc>
        <w:tc>
          <w:tcPr>
            <w:tcW w:w="675" w:type="dxa"/>
            <w:tcBorders>
              <w:top w:val="nil"/>
              <w:left w:val="nil"/>
              <w:bottom w:val="single" w:sz="8" w:space="0" w:color="auto"/>
              <w:right w:val="single" w:sz="8" w:space="0" w:color="auto"/>
            </w:tcBorders>
            <w:shd w:val="clear" w:color="auto" w:fill="auto"/>
            <w:tcMar>
              <w:left w:w="108" w:type="dxa"/>
              <w:right w:w="108" w:type="dxa"/>
            </w:tcMar>
            <w:vAlign w:val="center"/>
          </w:tcPr>
          <w:p>
            <w:pPr>
              <w:pStyle w:val="28"/>
              <w:jc w:val="center"/>
              <w:rPr>
                <w:rFonts w:eastAsia="方正仿宋_GBK"/>
                <w:sz w:val="24"/>
                <w:szCs w:val="24"/>
              </w:rPr>
            </w:pPr>
            <w:r>
              <w:rPr>
                <w:rFonts w:eastAsia="方正仿宋_GBK" w:hint="eastAsia"/>
                <w:sz w:val="24"/>
                <w:szCs w:val="24"/>
              </w:rPr>
              <w:t>0</w:t>
            </w:r>
          </w:p>
        </w:tc>
        <w:tc>
          <w:tcPr>
            <w:tcW w:w="750" w:type="dxa"/>
            <w:tcBorders>
              <w:top w:val="nil"/>
              <w:left w:val="nil"/>
              <w:bottom w:val="single" w:sz="8" w:space="0" w:color="auto"/>
              <w:right w:val="single" w:sz="8" w:space="0" w:color="auto"/>
            </w:tcBorders>
            <w:shd w:val="clear" w:color="auto" w:fill="auto"/>
            <w:tcMar>
              <w:left w:w="108" w:type="dxa"/>
              <w:right w:w="108" w:type="dxa"/>
            </w:tcMar>
            <w:vAlign w:val="center"/>
          </w:tcPr>
          <w:p>
            <w:pPr>
              <w:pStyle w:val="28"/>
              <w:jc w:val="center"/>
              <w:rPr>
                <w:rFonts w:eastAsia="方正仿宋_GBK"/>
                <w:sz w:val="24"/>
                <w:szCs w:val="24"/>
              </w:rPr>
            </w:pPr>
            <w:r>
              <w:rPr>
                <w:rFonts w:eastAsia="方正仿宋_GBK" w:hint="eastAsia"/>
                <w:sz w:val="24"/>
                <w:szCs w:val="24"/>
              </w:rPr>
              <w:t>0</w:t>
            </w:r>
          </w:p>
        </w:tc>
        <w:tc>
          <w:tcPr>
            <w:tcW w:w="765" w:type="dxa"/>
            <w:tcBorders>
              <w:top w:val="nil"/>
              <w:left w:val="nil"/>
              <w:bottom w:val="single" w:sz="8" w:space="0" w:color="auto"/>
              <w:right w:val="single" w:sz="8" w:space="0" w:color="auto"/>
            </w:tcBorders>
            <w:shd w:val="clear" w:color="auto" w:fill="auto"/>
            <w:tcMar>
              <w:left w:w="108" w:type="dxa"/>
              <w:right w:w="108" w:type="dxa"/>
            </w:tcMar>
            <w:vAlign w:val="center"/>
          </w:tcPr>
          <w:p>
            <w:pPr>
              <w:pStyle w:val="28"/>
              <w:jc w:val="center"/>
              <w:rPr>
                <w:rFonts w:eastAsia="方正仿宋_GBK"/>
                <w:sz w:val="24"/>
                <w:szCs w:val="24"/>
              </w:rPr>
            </w:pPr>
            <w:r>
              <w:rPr>
                <w:rFonts w:eastAsia="方正仿宋_GBK" w:hint="eastAsia"/>
                <w:sz w:val="24"/>
                <w:szCs w:val="24"/>
              </w:rPr>
              <w:t>0</w:t>
            </w:r>
          </w:p>
        </w:tc>
        <w:tc>
          <w:tcPr>
            <w:tcW w:w="765" w:type="dxa"/>
            <w:tcBorders>
              <w:top w:val="nil"/>
              <w:left w:val="nil"/>
              <w:bottom w:val="single" w:sz="8" w:space="0" w:color="auto"/>
              <w:right w:val="single" w:sz="8" w:space="0" w:color="auto"/>
            </w:tcBorders>
            <w:shd w:val="clear" w:color="auto" w:fill="auto"/>
            <w:tcMar>
              <w:left w:w="108" w:type="dxa"/>
              <w:right w:w="108" w:type="dxa"/>
            </w:tcMar>
            <w:vAlign w:val="center"/>
          </w:tcPr>
          <w:p>
            <w:pPr>
              <w:pStyle w:val="28"/>
              <w:jc w:val="center"/>
              <w:rPr>
                <w:rFonts w:eastAsia="方正仿宋_GBK"/>
                <w:sz w:val="24"/>
                <w:szCs w:val="24"/>
              </w:rPr>
            </w:pPr>
            <w:r>
              <w:rPr>
                <w:rFonts w:eastAsia="方正仿宋_GBK" w:hint="eastAsia"/>
                <w:sz w:val="24"/>
                <w:szCs w:val="24"/>
              </w:rPr>
              <w:t>0</w:t>
            </w:r>
          </w:p>
        </w:tc>
        <w:tc>
          <w:tcPr>
            <w:tcW w:w="497" w:type="dxa"/>
            <w:tcBorders>
              <w:top w:val="nil"/>
              <w:left w:val="nil"/>
              <w:bottom w:val="single" w:sz="8" w:space="0" w:color="auto"/>
              <w:right w:val="single" w:sz="8" w:space="0" w:color="auto"/>
            </w:tcBorders>
            <w:shd w:val="clear" w:color="auto" w:fill="auto"/>
            <w:tcMar>
              <w:left w:w="108" w:type="dxa"/>
              <w:right w:w="108" w:type="dxa"/>
            </w:tcMar>
            <w:vAlign w:val="center"/>
          </w:tcPr>
          <w:p>
            <w:pPr>
              <w:pStyle w:val="28"/>
              <w:jc w:val="center"/>
              <w:rPr>
                <w:rFonts w:eastAsia="方正仿宋_GBK"/>
                <w:sz w:val="24"/>
                <w:szCs w:val="24"/>
              </w:rPr>
            </w:pPr>
            <w:r>
              <w:rPr>
                <w:rFonts w:eastAsia="方正仿宋_GBK" w:hint="eastAsia"/>
                <w:sz w:val="24"/>
                <w:szCs w:val="24"/>
              </w:rPr>
              <w:t>0</w:t>
            </w:r>
          </w:p>
        </w:tc>
        <w:tc>
          <w:tcPr>
            <w:tcW w:w="682" w:type="dxa"/>
            <w:tcBorders>
              <w:top w:val="nil"/>
              <w:left w:val="nil"/>
              <w:bottom w:val="single" w:sz="8" w:space="0" w:color="auto"/>
              <w:right w:val="single" w:sz="8" w:space="0" w:color="auto"/>
            </w:tcBorders>
            <w:shd w:val="clear" w:color="auto" w:fill="auto"/>
            <w:tcMar>
              <w:left w:w="108" w:type="dxa"/>
              <w:right w:w="108" w:type="dxa"/>
            </w:tcMar>
            <w:vAlign w:val="center"/>
          </w:tcPr>
          <w:p>
            <w:pPr>
              <w:pStyle w:val="28"/>
              <w:jc w:val="center"/>
              <w:rPr>
                <w:rFonts w:eastAsia="方正仿宋_GBK"/>
                <w:sz w:val="24"/>
                <w:szCs w:val="24"/>
              </w:rPr>
            </w:pPr>
            <w:r>
              <w:rPr>
                <w:rFonts w:eastAsia="方正仿宋_GBK" w:hint="eastAsia"/>
                <w:sz w:val="24"/>
                <w:szCs w:val="24"/>
              </w:rPr>
              <w:t>0</w:t>
            </w:r>
          </w:p>
        </w:tc>
      </w:tr>
      <w:tr>
        <w:tc>
          <w:tcPr>
            <w:tcW w:w="696" w:type="dxa"/>
            <w:vMerge/>
            <w:tcBorders>
              <w:top w:val="nil"/>
              <w:left w:val="single" w:sz="8" w:space="0" w:color="auto"/>
              <w:bottom w:val="single" w:sz="8" w:space="0" w:color="auto"/>
              <w:right w:val="single" w:sz="8" w:space="0" w:color="auto"/>
            </w:tcBorders>
            <w:shd w:val="clear" w:color="auto" w:fill="auto"/>
            <w:tcMar>
              <w:left w:w="108" w:type="dxa"/>
              <w:right w:w="108" w:type="dxa"/>
            </w:tcMar>
            <w:vAlign w:val="center"/>
          </w:tcPr>
          <w:p/>
        </w:tc>
        <w:tc>
          <w:tcPr>
            <w:tcW w:w="936" w:type="dxa"/>
            <w:vMerge/>
            <w:tcBorders>
              <w:top w:val="nil"/>
              <w:left w:val="nil"/>
              <w:bottom w:val="single" w:sz="8" w:space="0" w:color="auto"/>
              <w:right w:val="single" w:sz="8" w:space="0" w:color="auto"/>
            </w:tcBorders>
            <w:shd w:val="clear" w:color="auto" w:fill="auto"/>
            <w:tcMar>
              <w:left w:w="108" w:type="dxa"/>
              <w:right w:w="108" w:type="dxa"/>
            </w:tcMar>
            <w:vAlign w:val="center"/>
          </w:tcPr>
          <w:p/>
        </w:tc>
        <w:tc>
          <w:tcPr>
            <w:tcW w:w="2670" w:type="dxa"/>
            <w:tcBorders>
              <w:top w:val="nil"/>
              <w:left w:val="nil"/>
              <w:bottom w:val="single" w:sz="8" w:space="0" w:color="auto"/>
              <w:right w:val="single" w:sz="8" w:space="0" w:color="auto"/>
            </w:tcBorders>
            <w:shd w:val="clear" w:color="auto" w:fill="auto"/>
            <w:tcMar>
              <w:left w:w="108" w:type="dxa"/>
              <w:right w:w="108" w:type="dxa"/>
            </w:tcMar>
            <w:vAlign w:val="center"/>
          </w:tcPr>
          <w:p>
            <w:pPr>
              <w:pStyle w:val="28"/>
              <w:widowControl/>
              <w:rPr>
                <w:sz w:val="24"/>
                <w:szCs w:val="24"/>
              </w:rPr>
            </w:pPr>
            <w:r>
              <w:rPr>
                <w:rFonts w:ascii="楷体" w:eastAsia="楷体" w:cs="楷体" w:hint="eastAsia"/>
                <w:kern w:val="0"/>
                <w:sz w:val="24"/>
                <w:szCs w:val="24"/>
              </w:rPr>
              <w:t>2.重复申请</w:t>
            </w:r>
          </w:p>
        </w:tc>
        <w:tc>
          <w:tcPr>
            <w:tcW w:w="635" w:type="dxa"/>
            <w:tcBorders>
              <w:top w:val="nil"/>
              <w:left w:val="nil"/>
              <w:bottom w:val="single" w:sz="8" w:space="0" w:color="auto"/>
              <w:right w:val="single" w:sz="8" w:space="0" w:color="auto"/>
            </w:tcBorders>
            <w:shd w:val="clear" w:color="auto" w:fill="auto"/>
            <w:tcMar>
              <w:left w:w="108" w:type="dxa"/>
              <w:right w:w="108" w:type="dxa"/>
            </w:tcMar>
            <w:vAlign w:val="center"/>
          </w:tcPr>
          <w:p>
            <w:pPr>
              <w:pStyle w:val="28"/>
              <w:jc w:val="center"/>
              <w:rPr>
                <w:rFonts w:eastAsia="方正仿宋_GBK"/>
                <w:sz w:val="24"/>
                <w:szCs w:val="24"/>
              </w:rPr>
            </w:pPr>
            <w:r>
              <w:rPr>
                <w:rFonts w:eastAsia="方正仿宋_GBK" w:hint="eastAsia"/>
                <w:sz w:val="24"/>
                <w:szCs w:val="24"/>
              </w:rPr>
              <w:t>0</w:t>
            </w:r>
          </w:p>
        </w:tc>
        <w:tc>
          <w:tcPr>
            <w:tcW w:w="675" w:type="dxa"/>
            <w:tcBorders>
              <w:top w:val="nil"/>
              <w:left w:val="nil"/>
              <w:bottom w:val="single" w:sz="8" w:space="0" w:color="auto"/>
              <w:right w:val="single" w:sz="8" w:space="0" w:color="auto"/>
            </w:tcBorders>
            <w:shd w:val="clear" w:color="auto" w:fill="auto"/>
            <w:tcMar>
              <w:left w:w="108" w:type="dxa"/>
              <w:right w:w="108" w:type="dxa"/>
            </w:tcMar>
            <w:vAlign w:val="center"/>
          </w:tcPr>
          <w:p>
            <w:pPr>
              <w:pStyle w:val="28"/>
              <w:jc w:val="center"/>
              <w:rPr>
                <w:rFonts w:eastAsia="方正仿宋_GBK"/>
                <w:sz w:val="24"/>
                <w:szCs w:val="24"/>
              </w:rPr>
            </w:pPr>
            <w:r>
              <w:rPr>
                <w:rFonts w:eastAsia="方正仿宋_GBK" w:hint="eastAsia"/>
                <w:sz w:val="24"/>
                <w:szCs w:val="24"/>
              </w:rPr>
              <w:t>0</w:t>
            </w:r>
          </w:p>
        </w:tc>
        <w:tc>
          <w:tcPr>
            <w:tcW w:w="750" w:type="dxa"/>
            <w:tcBorders>
              <w:top w:val="nil"/>
              <w:left w:val="nil"/>
              <w:bottom w:val="single" w:sz="8" w:space="0" w:color="auto"/>
              <w:right w:val="single" w:sz="8" w:space="0" w:color="auto"/>
            </w:tcBorders>
            <w:shd w:val="clear" w:color="auto" w:fill="auto"/>
            <w:tcMar>
              <w:left w:w="108" w:type="dxa"/>
              <w:right w:w="108" w:type="dxa"/>
            </w:tcMar>
            <w:vAlign w:val="center"/>
          </w:tcPr>
          <w:p>
            <w:pPr>
              <w:pStyle w:val="28"/>
              <w:jc w:val="center"/>
              <w:rPr>
                <w:rFonts w:eastAsia="方正仿宋_GBK"/>
                <w:sz w:val="24"/>
                <w:szCs w:val="24"/>
              </w:rPr>
            </w:pPr>
            <w:r>
              <w:rPr>
                <w:rFonts w:eastAsia="方正仿宋_GBK" w:hint="eastAsia"/>
                <w:sz w:val="24"/>
                <w:szCs w:val="24"/>
              </w:rPr>
              <w:t>0</w:t>
            </w:r>
          </w:p>
        </w:tc>
        <w:tc>
          <w:tcPr>
            <w:tcW w:w="765" w:type="dxa"/>
            <w:tcBorders>
              <w:top w:val="nil"/>
              <w:left w:val="nil"/>
              <w:bottom w:val="single" w:sz="8" w:space="0" w:color="auto"/>
              <w:right w:val="single" w:sz="8" w:space="0" w:color="auto"/>
            </w:tcBorders>
            <w:shd w:val="clear" w:color="auto" w:fill="auto"/>
            <w:tcMar>
              <w:left w:w="108" w:type="dxa"/>
              <w:right w:w="108" w:type="dxa"/>
            </w:tcMar>
            <w:vAlign w:val="center"/>
          </w:tcPr>
          <w:p>
            <w:pPr>
              <w:pStyle w:val="28"/>
              <w:jc w:val="center"/>
              <w:rPr>
                <w:rFonts w:eastAsia="方正仿宋_GBK"/>
                <w:sz w:val="24"/>
                <w:szCs w:val="24"/>
              </w:rPr>
            </w:pPr>
            <w:r>
              <w:rPr>
                <w:rFonts w:eastAsia="方正仿宋_GBK" w:hint="eastAsia"/>
                <w:sz w:val="24"/>
                <w:szCs w:val="24"/>
              </w:rPr>
              <w:t>0</w:t>
            </w:r>
          </w:p>
        </w:tc>
        <w:tc>
          <w:tcPr>
            <w:tcW w:w="765" w:type="dxa"/>
            <w:tcBorders>
              <w:top w:val="nil"/>
              <w:left w:val="nil"/>
              <w:bottom w:val="single" w:sz="8" w:space="0" w:color="auto"/>
              <w:right w:val="single" w:sz="8" w:space="0" w:color="auto"/>
            </w:tcBorders>
            <w:shd w:val="clear" w:color="auto" w:fill="auto"/>
            <w:tcMar>
              <w:left w:w="108" w:type="dxa"/>
              <w:right w:w="108" w:type="dxa"/>
            </w:tcMar>
            <w:vAlign w:val="center"/>
          </w:tcPr>
          <w:p>
            <w:pPr>
              <w:pStyle w:val="28"/>
              <w:jc w:val="center"/>
              <w:rPr>
                <w:rFonts w:eastAsia="方正仿宋_GBK"/>
                <w:sz w:val="24"/>
                <w:szCs w:val="24"/>
              </w:rPr>
            </w:pPr>
            <w:r>
              <w:rPr>
                <w:rFonts w:eastAsia="方正仿宋_GBK" w:hint="eastAsia"/>
                <w:sz w:val="24"/>
                <w:szCs w:val="24"/>
              </w:rPr>
              <w:t>0</w:t>
            </w:r>
          </w:p>
        </w:tc>
        <w:tc>
          <w:tcPr>
            <w:tcW w:w="497" w:type="dxa"/>
            <w:tcBorders>
              <w:top w:val="nil"/>
              <w:left w:val="nil"/>
              <w:bottom w:val="single" w:sz="8" w:space="0" w:color="auto"/>
              <w:right w:val="single" w:sz="8" w:space="0" w:color="auto"/>
            </w:tcBorders>
            <w:shd w:val="clear" w:color="auto" w:fill="auto"/>
            <w:tcMar>
              <w:left w:w="108" w:type="dxa"/>
              <w:right w:w="108" w:type="dxa"/>
            </w:tcMar>
            <w:vAlign w:val="center"/>
          </w:tcPr>
          <w:p>
            <w:pPr>
              <w:pStyle w:val="28"/>
              <w:jc w:val="center"/>
              <w:rPr>
                <w:rFonts w:eastAsia="方正仿宋_GBK"/>
                <w:sz w:val="24"/>
                <w:szCs w:val="24"/>
              </w:rPr>
            </w:pPr>
            <w:r>
              <w:rPr>
                <w:rFonts w:eastAsia="方正仿宋_GBK" w:hint="eastAsia"/>
                <w:sz w:val="24"/>
                <w:szCs w:val="24"/>
              </w:rPr>
              <w:t>0</w:t>
            </w:r>
          </w:p>
        </w:tc>
        <w:tc>
          <w:tcPr>
            <w:tcW w:w="682" w:type="dxa"/>
            <w:tcBorders>
              <w:top w:val="nil"/>
              <w:left w:val="nil"/>
              <w:bottom w:val="single" w:sz="8" w:space="0" w:color="auto"/>
              <w:right w:val="single" w:sz="8" w:space="0" w:color="auto"/>
            </w:tcBorders>
            <w:shd w:val="clear" w:color="auto" w:fill="auto"/>
            <w:tcMar>
              <w:left w:w="108" w:type="dxa"/>
              <w:right w:w="108" w:type="dxa"/>
            </w:tcMar>
            <w:vAlign w:val="center"/>
          </w:tcPr>
          <w:p>
            <w:pPr>
              <w:pStyle w:val="28"/>
              <w:jc w:val="center"/>
              <w:rPr>
                <w:rFonts w:eastAsia="方正仿宋_GBK"/>
                <w:sz w:val="24"/>
                <w:szCs w:val="24"/>
              </w:rPr>
            </w:pPr>
            <w:r>
              <w:rPr>
                <w:rFonts w:eastAsia="方正仿宋_GBK" w:hint="eastAsia"/>
                <w:sz w:val="24"/>
                <w:szCs w:val="24"/>
              </w:rPr>
              <w:t>0</w:t>
            </w:r>
          </w:p>
        </w:tc>
      </w:tr>
      <w:tr>
        <w:tc>
          <w:tcPr>
            <w:tcW w:w="696" w:type="dxa"/>
            <w:vMerge/>
            <w:tcBorders>
              <w:top w:val="nil"/>
              <w:left w:val="single" w:sz="8" w:space="0" w:color="auto"/>
              <w:bottom w:val="single" w:sz="8" w:space="0" w:color="auto"/>
              <w:right w:val="single" w:sz="8" w:space="0" w:color="auto"/>
            </w:tcBorders>
            <w:shd w:val="clear" w:color="auto" w:fill="auto"/>
            <w:tcMar>
              <w:left w:w="108" w:type="dxa"/>
              <w:right w:w="108" w:type="dxa"/>
            </w:tcMar>
            <w:vAlign w:val="center"/>
          </w:tcPr>
          <w:p/>
        </w:tc>
        <w:tc>
          <w:tcPr>
            <w:tcW w:w="936" w:type="dxa"/>
            <w:vMerge/>
            <w:tcBorders>
              <w:top w:val="nil"/>
              <w:left w:val="nil"/>
              <w:bottom w:val="single" w:sz="8" w:space="0" w:color="auto"/>
              <w:right w:val="single" w:sz="8" w:space="0" w:color="auto"/>
            </w:tcBorders>
            <w:shd w:val="clear" w:color="auto" w:fill="auto"/>
            <w:tcMar>
              <w:left w:w="108" w:type="dxa"/>
              <w:right w:w="108" w:type="dxa"/>
            </w:tcMar>
            <w:vAlign w:val="center"/>
          </w:tcPr>
          <w:p/>
        </w:tc>
        <w:tc>
          <w:tcPr>
            <w:tcW w:w="2670" w:type="dxa"/>
            <w:tcBorders>
              <w:top w:val="nil"/>
              <w:left w:val="nil"/>
              <w:bottom w:val="single" w:sz="8" w:space="0" w:color="auto"/>
              <w:right w:val="single" w:sz="8" w:space="0" w:color="auto"/>
            </w:tcBorders>
            <w:shd w:val="clear" w:color="auto" w:fill="auto"/>
            <w:tcMar>
              <w:left w:w="108" w:type="dxa"/>
              <w:right w:w="108" w:type="dxa"/>
            </w:tcMar>
            <w:vAlign w:val="center"/>
          </w:tcPr>
          <w:p>
            <w:pPr>
              <w:pStyle w:val="28"/>
              <w:widowControl/>
              <w:rPr>
                <w:sz w:val="24"/>
                <w:szCs w:val="24"/>
              </w:rPr>
            </w:pPr>
            <w:r>
              <w:rPr>
                <w:rFonts w:ascii="楷体" w:eastAsia="楷体" w:cs="楷体" w:hint="eastAsia"/>
                <w:kern w:val="0"/>
                <w:sz w:val="24"/>
                <w:szCs w:val="24"/>
              </w:rPr>
              <w:t>3.要求提供公开出版物</w:t>
            </w:r>
          </w:p>
        </w:tc>
        <w:tc>
          <w:tcPr>
            <w:tcW w:w="635" w:type="dxa"/>
            <w:tcBorders>
              <w:top w:val="nil"/>
              <w:left w:val="nil"/>
              <w:bottom w:val="single" w:sz="8" w:space="0" w:color="auto"/>
              <w:right w:val="single" w:sz="8" w:space="0" w:color="auto"/>
            </w:tcBorders>
            <w:shd w:val="clear" w:color="auto" w:fill="auto"/>
            <w:tcMar>
              <w:left w:w="108" w:type="dxa"/>
              <w:right w:w="108" w:type="dxa"/>
            </w:tcMar>
            <w:vAlign w:val="center"/>
          </w:tcPr>
          <w:p>
            <w:pPr>
              <w:pStyle w:val="28"/>
              <w:jc w:val="center"/>
              <w:rPr>
                <w:rFonts w:eastAsia="方正仿宋_GBK"/>
                <w:sz w:val="24"/>
                <w:szCs w:val="24"/>
              </w:rPr>
            </w:pPr>
            <w:r>
              <w:rPr>
                <w:rFonts w:eastAsia="方正仿宋_GBK" w:hint="eastAsia"/>
                <w:sz w:val="24"/>
                <w:szCs w:val="24"/>
              </w:rPr>
              <w:t>0</w:t>
            </w:r>
          </w:p>
        </w:tc>
        <w:tc>
          <w:tcPr>
            <w:tcW w:w="675" w:type="dxa"/>
            <w:tcBorders>
              <w:top w:val="nil"/>
              <w:left w:val="nil"/>
              <w:bottom w:val="single" w:sz="8" w:space="0" w:color="auto"/>
              <w:right w:val="single" w:sz="8" w:space="0" w:color="auto"/>
            </w:tcBorders>
            <w:shd w:val="clear" w:color="auto" w:fill="auto"/>
            <w:tcMar>
              <w:left w:w="108" w:type="dxa"/>
              <w:right w:w="108" w:type="dxa"/>
            </w:tcMar>
            <w:vAlign w:val="center"/>
          </w:tcPr>
          <w:p>
            <w:pPr>
              <w:pStyle w:val="28"/>
              <w:jc w:val="center"/>
              <w:rPr>
                <w:rFonts w:eastAsia="方正仿宋_GBK"/>
                <w:sz w:val="24"/>
                <w:szCs w:val="24"/>
              </w:rPr>
            </w:pPr>
            <w:r>
              <w:rPr>
                <w:rFonts w:eastAsia="方正仿宋_GBK" w:hint="eastAsia"/>
                <w:sz w:val="24"/>
                <w:szCs w:val="24"/>
              </w:rPr>
              <w:t>0</w:t>
            </w:r>
          </w:p>
        </w:tc>
        <w:tc>
          <w:tcPr>
            <w:tcW w:w="750" w:type="dxa"/>
            <w:tcBorders>
              <w:top w:val="nil"/>
              <w:left w:val="nil"/>
              <w:bottom w:val="single" w:sz="8" w:space="0" w:color="auto"/>
              <w:right w:val="single" w:sz="8" w:space="0" w:color="auto"/>
            </w:tcBorders>
            <w:shd w:val="clear" w:color="auto" w:fill="auto"/>
            <w:tcMar>
              <w:left w:w="108" w:type="dxa"/>
              <w:right w:w="108" w:type="dxa"/>
            </w:tcMar>
            <w:vAlign w:val="center"/>
          </w:tcPr>
          <w:p>
            <w:pPr>
              <w:pStyle w:val="28"/>
              <w:jc w:val="center"/>
              <w:rPr>
                <w:rFonts w:eastAsia="方正仿宋_GBK"/>
                <w:sz w:val="24"/>
                <w:szCs w:val="24"/>
              </w:rPr>
            </w:pPr>
            <w:r>
              <w:rPr>
                <w:rFonts w:eastAsia="方正仿宋_GBK" w:hint="eastAsia"/>
                <w:sz w:val="24"/>
                <w:szCs w:val="24"/>
              </w:rPr>
              <w:t>0</w:t>
            </w:r>
          </w:p>
        </w:tc>
        <w:tc>
          <w:tcPr>
            <w:tcW w:w="765" w:type="dxa"/>
            <w:tcBorders>
              <w:top w:val="nil"/>
              <w:left w:val="nil"/>
              <w:bottom w:val="single" w:sz="8" w:space="0" w:color="auto"/>
              <w:right w:val="single" w:sz="8" w:space="0" w:color="auto"/>
            </w:tcBorders>
            <w:shd w:val="clear" w:color="auto" w:fill="auto"/>
            <w:tcMar>
              <w:left w:w="108" w:type="dxa"/>
              <w:right w:w="108" w:type="dxa"/>
            </w:tcMar>
            <w:vAlign w:val="center"/>
          </w:tcPr>
          <w:p>
            <w:pPr>
              <w:pStyle w:val="28"/>
              <w:jc w:val="center"/>
              <w:rPr>
                <w:rFonts w:eastAsia="方正仿宋_GBK"/>
                <w:sz w:val="24"/>
                <w:szCs w:val="24"/>
              </w:rPr>
            </w:pPr>
            <w:r>
              <w:rPr>
                <w:rFonts w:eastAsia="方正仿宋_GBK" w:hint="eastAsia"/>
                <w:sz w:val="24"/>
                <w:szCs w:val="24"/>
              </w:rPr>
              <w:t>0</w:t>
            </w:r>
          </w:p>
        </w:tc>
        <w:tc>
          <w:tcPr>
            <w:tcW w:w="765" w:type="dxa"/>
            <w:tcBorders>
              <w:top w:val="nil"/>
              <w:left w:val="nil"/>
              <w:bottom w:val="single" w:sz="8" w:space="0" w:color="auto"/>
              <w:right w:val="single" w:sz="8" w:space="0" w:color="auto"/>
            </w:tcBorders>
            <w:shd w:val="clear" w:color="auto" w:fill="auto"/>
            <w:tcMar>
              <w:left w:w="108" w:type="dxa"/>
              <w:right w:w="108" w:type="dxa"/>
            </w:tcMar>
            <w:vAlign w:val="center"/>
          </w:tcPr>
          <w:p>
            <w:pPr>
              <w:pStyle w:val="28"/>
              <w:jc w:val="center"/>
              <w:rPr>
                <w:rFonts w:eastAsia="方正仿宋_GBK"/>
                <w:sz w:val="24"/>
                <w:szCs w:val="24"/>
              </w:rPr>
            </w:pPr>
            <w:r>
              <w:rPr>
                <w:rFonts w:eastAsia="方正仿宋_GBK" w:hint="eastAsia"/>
                <w:sz w:val="24"/>
                <w:szCs w:val="24"/>
              </w:rPr>
              <w:t>0</w:t>
            </w:r>
          </w:p>
        </w:tc>
        <w:tc>
          <w:tcPr>
            <w:tcW w:w="497" w:type="dxa"/>
            <w:tcBorders>
              <w:top w:val="nil"/>
              <w:left w:val="nil"/>
              <w:bottom w:val="single" w:sz="8" w:space="0" w:color="auto"/>
              <w:right w:val="single" w:sz="8" w:space="0" w:color="auto"/>
            </w:tcBorders>
            <w:shd w:val="clear" w:color="auto" w:fill="auto"/>
            <w:tcMar>
              <w:left w:w="108" w:type="dxa"/>
              <w:right w:w="108" w:type="dxa"/>
            </w:tcMar>
            <w:vAlign w:val="center"/>
          </w:tcPr>
          <w:p>
            <w:pPr>
              <w:pStyle w:val="28"/>
              <w:jc w:val="center"/>
              <w:rPr>
                <w:rFonts w:eastAsia="方正仿宋_GBK"/>
                <w:sz w:val="24"/>
                <w:szCs w:val="24"/>
              </w:rPr>
            </w:pPr>
            <w:r>
              <w:rPr>
                <w:rFonts w:eastAsia="方正仿宋_GBK" w:hint="eastAsia"/>
                <w:sz w:val="24"/>
                <w:szCs w:val="24"/>
              </w:rPr>
              <w:t>0</w:t>
            </w:r>
          </w:p>
        </w:tc>
        <w:tc>
          <w:tcPr>
            <w:tcW w:w="682" w:type="dxa"/>
            <w:tcBorders>
              <w:top w:val="nil"/>
              <w:left w:val="nil"/>
              <w:bottom w:val="single" w:sz="8" w:space="0" w:color="auto"/>
              <w:right w:val="single" w:sz="8" w:space="0" w:color="auto"/>
            </w:tcBorders>
            <w:shd w:val="clear" w:color="auto" w:fill="auto"/>
            <w:tcMar>
              <w:left w:w="108" w:type="dxa"/>
              <w:right w:w="108" w:type="dxa"/>
            </w:tcMar>
            <w:vAlign w:val="center"/>
          </w:tcPr>
          <w:p>
            <w:pPr>
              <w:pStyle w:val="28"/>
              <w:jc w:val="center"/>
              <w:rPr>
                <w:rFonts w:eastAsia="方正仿宋_GBK"/>
                <w:sz w:val="24"/>
                <w:szCs w:val="24"/>
              </w:rPr>
            </w:pPr>
            <w:r>
              <w:rPr>
                <w:rFonts w:eastAsia="方正仿宋_GBK" w:hint="eastAsia"/>
                <w:sz w:val="24"/>
                <w:szCs w:val="24"/>
              </w:rPr>
              <w:t>0</w:t>
            </w:r>
          </w:p>
        </w:tc>
      </w:tr>
      <w:tr>
        <w:trPr>
          <w:trHeight w:val="810"/>
        </w:trPr>
        <w:tc>
          <w:tcPr>
            <w:tcW w:w="696" w:type="dxa"/>
            <w:vMerge/>
            <w:tcBorders>
              <w:top w:val="nil"/>
              <w:left w:val="single" w:sz="8" w:space="0" w:color="auto"/>
              <w:bottom w:val="single" w:sz="8" w:space="0" w:color="auto"/>
              <w:right w:val="single" w:sz="8" w:space="0" w:color="auto"/>
            </w:tcBorders>
            <w:shd w:val="clear" w:color="auto" w:fill="auto"/>
            <w:tcMar>
              <w:left w:w="108" w:type="dxa"/>
              <w:right w:w="108" w:type="dxa"/>
            </w:tcMar>
            <w:vAlign w:val="center"/>
          </w:tcPr>
          <w:p/>
        </w:tc>
        <w:tc>
          <w:tcPr>
            <w:tcW w:w="936" w:type="dxa"/>
            <w:vMerge/>
            <w:tcBorders>
              <w:top w:val="nil"/>
              <w:left w:val="nil"/>
              <w:bottom w:val="single" w:sz="8" w:space="0" w:color="auto"/>
              <w:right w:val="single" w:sz="8" w:space="0" w:color="auto"/>
            </w:tcBorders>
            <w:shd w:val="clear" w:color="auto" w:fill="auto"/>
            <w:tcMar>
              <w:left w:w="108" w:type="dxa"/>
              <w:right w:w="108" w:type="dxa"/>
            </w:tcMar>
            <w:vAlign w:val="center"/>
          </w:tcPr>
          <w:p/>
        </w:tc>
        <w:tc>
          <w:tcPr>
            <w:tcW w:w="2670" w:type="dxa"/>
            <w:tcBorders>
              <w:top w:val="nil"/>
              <w:left w:val="nil"/>
              <w:bottom w:val="single" w:sz="8" w:space="0" w:color="auto"/>
              <w:right w:val="single" w:sz="8" w:space="0" w:color="auto"/>
            </w:tcBorders>
            <w:shd w:val="clear" w:color="auto" w:fill="auto"/>
            <w:tcMar>
              <w:left w:w="108" w:type="dxa"/>
              <w:right w:w="108" w:type="dxa"/>
            </w:tcMar>
            <w:vAlign w:val="center"/>
          </w:tcPr>
          <w:p>
            <w:pPr>
              <w:pStyle w:val="28"/>
              <w:widowControl/>
              <w:rPr>
                <w:sz w:val="24"/>
                <w:szCs w:val="24"/>
              </w:rPr>
            </w:pPr>
            <w:r>
              <w:rPr>
                <w:rFonts w:ascii="楷体" w:eastAsia="楷体" w:cs="楷体" w:hint="eastAsia"/>
                <w:kern w:val="0"/>
                <w:sz w:val="24"/>
                <w:szCs w:val="24"/>
              </w:rPr>
              <w:t>4.无正当理由大量反复申请</w:t>
            </w:r>
          </w:p>
        </w:tc>
        <w:tc>
          <w:tcPr>
            <w:tcW w:w="635" w:type="dxa"/>
            <w:tcBorders>
              <w:top w:val="nil"/>
              <w:left w:val="nil"/>
              <w:bottom w:val="single" w:sz="8" w:space="0" w:color="auto"/>
              <w:right w:val="single" w:sz="8" w:space="0" w:color="auto"/>
            </w:tcBorders>
            <w:shd w:val="clear" w:color="auto" w:fill="auto"/>
            <w:tcMar>
              <w:left w:w="108" w:type="dxa"/>
              <w:right w:w="108" w:type="dxa"/>
            </w:tcMar>
            <w:vAlign w:val="center"/>
          </w:tcPr>
          <w:p>
            <w:pPr>
              <w:pStyle w:val="28"/>
              <w:jc w:val="center"/>
              <w:rPr>
                <w:rFonts w:eastAsia="方正仿宋_GBK"/>
                <w:sz w:val="24"/>
                <w:szCs w:val="24"/>
              </w:rPr>
            </w:pPr>
            <w:r>
              <w:rPr>
                <w:rFonts w:eastAsia="方正仿宋_GBK" w:hint="eastAsia"/>
                <w:sz w:val="24"/>
                <w:szCs w:val="24"/>
              </w:rPr>
              <w:t>0</w:t>
            </w:r>
          </w:p>
        </w:tc>
        <w:tc>
          <w:tcPr>
            <w:tcW w:w="675" w:type="dxa"/>
            <w:tcBorders>
              <w:top w:val="nil"/>
              <w:left w:val="nil"/>
              <w:bottom w:val="single" w:sz="8" w:space="0" w:color="auto"/>
              <w:right w:val="single" w:sz="8" w:space="0" w:color="auto"/>
            </w:tcBorders>
            <w:shd w:val="clear" w:color="auto" w:fill="auto"/>
            <w:tcMar>
              <w:left w:w="108" w:type="dxa"/>
              <w:right w:w="108" w:type="dxa"/>
            </w:tcMar>
            <w:vAlign w:val="center"/>
          </w:tcPr>
          <w:p>
            <w:pPr>
              <w:pStyle w:val="28"/>
              <w:jc w:val="center"/>
              <w:rPr>
                <w:rFonts w:eastAsia="方正仿宋_GBK"/>
                <w:sz w:val="24"/>
                <w:szCs w:val="24"/>
              </w:rPr>
            </w:pPr>
            <w:r>
              <w:rPr>
                <w:rFonts w:eastAsia="方正仿宋_GBK" w:hint="eastAsia"/>
                <w:sz w:val="24"/>
                <w:szCs w:val="24"/>
              </w:rPr>
              <w:t>0</w:t>
            </w:r>
          </w:p>
        </w:tc>
        <w:tc>
          <w:tcPr>
            <w:tcW w:w="750" w:type="dxa"/>
            <w:tcBorders>
              <w:top w:val="nil"/>
              <w:left w:val="nil"/>
              <w:bottom w:val="single" w:sz="8" w:space="0" w:color="auto"/>
              <w:right w:val="single" w:sz="8" w:space="0" w:color="auto"/>
            </w:tcBorders>
            <w:shd w:val="clear" w:color="auto" w:fill="auto"/>
            <w:tcMar>
              <w:left w:w="108" w:type="dxa"/>
              <w:right w:w="108" w:type="dxa"/>
            </w:tcMar>
            <w:vAlign w:val="center"/>
          </w:tcPr>
          <w:p>
            <w:pPr>
              <w:pStyle w:val="28"/>
              <w:jc w:val="center"/>
              <w:rPr>
                <w:rFonts w:eastAsia="方正仿宋_GBK"/>
                <w:sz w:val="24"/>
                <w:szCs w:val="24"/>
              </w:rPr>
            </w:pPr>
            <w:r>
              <w:rPr>
                <w:rFonts w:eastAsia="方正仿宋_GBK" w:hint="eastAsia"/>
                <w:sz w:val="24"/>
                <w:szCs w:val="24"/>
              </w:rPr>
              <w:t>0</w:t>
            </w:r>
          </w:p>
        </w:tc>
        <w:tc>
          <w:tcPr>
            <w:tcW w:w="765" w:type="dxa"/>
            <w:tcBorders>
              <w:top w:val="nil"/>
              <w:left w:val="nil"/>
              <w:bottom w:val="single" w:sz="8" w:space="0" w:color="auto"/>
              <w:right w:val="single" w:sz="8" w:space="0" w:color="auto"/>
            </w:tcBorders>
            <w:shd w:val="clear" w:color="auto" w:fill="auto"/>
            <w:tcMar>
              <w:left w:w="108" w:type="dxa"/>
              <w:right w:w="108" w:type="dxa"/>
            </w:tcMar>
            <w:vAlign w:val="center"/>
          </w:tcPr>
          <w:p>
            <w:pPr>
              <w:pStyle w:val="28"/>
              <w:jc w:val="center"/>
              <w:rPr>
                <w:rFonts w:eastAsia="方正仿宋_GBK"/>
                <w:sz w:val="24"/>
                <w:szCs w:val="24"/>
              </w:rPr>
            </w:pPr>
            <w:r>
              <w:rPr>
                <w:rFonts w:eastAsia="方正仿宋_GBK" w:hint="eastAsia"/>
                <w:sz w:val="24"/>
                <w:szCs w:val="24"/>
              </w:rPr>
              <w:t>0</w:t>
            </w:r>
          </w:p>
        </w:tc>
        <w:tc>
          <w:tcPr>
            <w:tcW w:w="765" w:type="dxa"/>
            <w:tcBorders>
              <w:top w:val="nil"/>
              <w:left w:val="nil"/>
              <w:bottom w:val="single" w:sz="8" w:space="0" w:color="auto"/>
              <w:right w:val="single" w:sz="8" w:space="0" w:color="auto"/>
            </w:tcBorders>
            <w:shd w:val="clear" w:color="auto" w:fill="auto"/>
            <w:tcMar>
              <w:left w:w="108" w:type="dxa"/>
              <w:right w:w="108" w:type="dxa"/>
            </w:tcMar>
            <w:vAlign w:val="center"/>
          </w:tcPr>
          <w:p>
            <w:pPr>
              <w:pStyle w:val="28"/>
              <w:jc w:val="center"/>
              <w:rPr>
                <w:rFonts w:eastAsia="方正仿宋_GBK"/>
                <w:sz w:val="24"/>
                <w:szCs w:val="24"/>
              </w:rPr>
            </w:pPr>
            <w:r>
              <w:rPr>
                <w:rFonts w:eastAsia="方正仿宋_GBK" w:hint="eastAsia"/>
                <w:sz w:val="24"/>
                <w:szCs w:val="24"/>
              </w:rPr>
              <w:t>0</w:t>
            </w:r>
          </w:p>
        </w:tc>
        <w:tc>
          <w:tcPr>
            <w:tcW w:w="497" w:type="dxa"/>
            <w:tcBorders>
              <w:top w:val="nil"/>
              <w:left w:val="nil"/>
              <w:bottom w:val="single" w:sz="8" w:space="0" w:color="auto"/>
              <w:right w:val="single" w:sz="8" w:space="0" w:color="auto"/>
            </w:tcBorders>
            <w:shd w:val="clear" w:color="auto" w:fill="auto"/>
            <w:tcMar>
              <w:left w:w="108" w:type="dxa"/>
              <w:right w:w="108" w:type="dxa"/>
            </w:tcMar>
            <w:vAlign w:val="center"/>
          </w:tcPr>
          <w:p>
            <w:pPr>
              <w:pStyle w:val="28"/>
              <w:jc w:val="center"/>
              <w:rPr>
                <w:rFonts w:eastAsia="方正仿宋_GBK"/>
                <w:sz w:val="24"/>
                <w:szCs w:val="24"/>
              </w:rPr>
            </w:pPr>
            <w:r>
              <w:rPr>
                <w:rFonts w:eastAsia="方正仿宋_GBK" w:hint="eastAsia"/>
                <w:sz w:val="24"/>
                <w:szCs w:val="24"/>
              </w:rPr>
              <w:t>0</w:t>
            </w:r>
          </w:p>
        </w:tc>
        <w:tc>
          <w:tcPr>
            <w:tcW w:w="682" w:type="dxa"/>
            <w:tcBorders>
              <w:top w:val="nil"/>
              <w:left w:val="nil"/>
              <w:bottom w:val="single" w:sz="8" w:space="0" w:color="auto"/>
              <w:right w:val="single" w:sz="8" w:space="0" w:color="auto"/>
            </w:tcBorders>
            <w:shd w:val="clear" w:color="auto" w:fill="auto"/>
            <w:tcMar>
              <w:left w:w="108" w:type="dxa"/>
              <w:right w:w="108" w:type="dxa"/>
            </w:tcMar>
            <w:vAlign w:val="center"/>
          </w:tcPr>
          <w:p>
            <w:pPr>
              <w:pStyle w:val="28"/>
              <w:jc w:val="center"/>
              <w:rPr>
                <w:rFonts w:eastAsia="方正仿宋_GBK"/>
                <w:sz w:val="24"/>
                <w:szCs w:val="24"/>
              </w:rPr>
            </w:pPr>
            <w:r>
              <w:rPr>
                <w:rFonts w:eastAsia="方正仿宋_GBK" w:hint="eastAsia"/>
                <w:sz w:val="24"/>
                <w:szCs w:val="24"/>
              </w:rPr>
              <w:t>0</w:t>
            </w:r>
          </w:p>
        </w:tc>
      </w:tr>
      <w:tr>
        <w:tc>
          <w:tcPr>
            <w:tcW w:w="696" w:type="dxa"/>
            <w:vMerge/>
            <w:tcBorders>
              <w:top w:val="nil"/>
              <w:left w:val="single" w:sz="8" w:space="0" w:color="auto"/>
              <w:bottom w:val="single" w:sz="8" w:space="0" w:color="auto"/>
              <w:right w:val="single" w:sz="8" w:space="0" w:color="auto"/>
            </w:tcBorders>
            <w:shd w:val="clear" w:color="auto" w:fill="auto"/>
            <w:tcMar>
              <w:left w:w="108" w:type="dxa"/>
              <w:right w:w="108" w:type="dxa"/>
            </w:tcMar>
            <w:vAlign w:val="center"/>
          </w:tcPr>
          <w:p/>
        </w:tc>
        <w:tc>
          <w:tcPr>
            <w:tcW w:w="936" w:type="dxa"/>
            <w:vMerge/>
            <w:tcBorders>
              <w:top w:val="nil"/>
              <w:left w:val="nil"/>
              <w:bottom w:val="single" w:sz="8" w:space="0" w:color="auto"/>
              <w:right w:val="single" w:sz="8" w:space="0" w:color="auto"/>
            </w:tcBorders>
            <w:shd w:val="clear" w:color="auto" w:fill="auto"/>
            <w:tcMar>
              <w:left w:w="108" w:type="dxa"/>
              <w:right w:w="108" w:type="dxa"/>
            </w:tcMar>
            <w:vAlign w:val="center"/>
          </w:tcPr>
          <w:p/>
        </w:tc>
        <w:tc>
          <w:tcPr>
            <w:tcW w:w="2670" w:type="dxa"/>
            <w:tcBorders>
              <w:top w:val="nil"/>
              <w:left w:val="nil"/>
              <w:bottom w:val="single" w:sz="8" w:space="0" w:color="auto"/>
              <w:right w:val="single" w:sz="8" w:space="0" w:color="auto"/>
            </w:tcBorders>
            <w:shd w:val="clear" w:color="auto" w:fill="auto"/>
            <w:tcMar>
              <w:left w:w="108" w:type="dxa"/>
              <w:right w:w="108" w:type="dxa"/>
            </w:tcMar>
            <w:vAlign w:val="center"/>
          </w:tcPr>
          <w:p>
            <w:pPr>
              <w:pStyle w:val="28"/>
              <w:widowControl/>
              <w:rPr>
                <w:sz w:val="24"/>
                <w:szCs w:val="24"/>
              </w:rPr>
            </w:pPr>
            <w:r>
              <w:rPr>
                <w:rFonts w:ascii="楷体" w:eastAsia="楷体" w:cs="楷体" w:hint="eastAsia"/>
                <w:kern w:val="0"/>
                <w:sz w:val="24"/>
                <w:szCs w:val="24"/>
              </w:rPr>
              <w:t>5.要求行政机关确认或重新出具已获取信息</w:t>
            </w:r>
          </w:p>
        </w:tc>
        <w:tc>
          <w:tcPr>
            <w:tcW w:w="635" w:type="dxa"/>
            <w:tcBorders>
              <w:top w:val="nil"/>
              <w:left w:val="nil"/>
              <w:bottom w:val="single" w:sz="8" w:space="0" w:color="auto"/>
              <w:right w:val="single" w:sz="8" w:space="0" w:color="auto"/>
            </w:tcBorders>
            <w:shd w:val="clear" w:color="auto" w:fill="auto"/>
            <w:tcMar>
              <w:left w:w="108" w:type="dxa"/>
              <w:right w:w="108" w:type="dxa"/>
            </w:tcMar>
            <w:vAlign w:val="center"/>
          </w:tcPr>
          <w:p>
            <w:pPr>
              <w:pStyle w:val="28"/>
              <w:jc w:val="center"/>
              <w:rPr>
                <w:rFonts w:eastAsia="方正仿宋_GBK"/>
                <w:sz w:val="24"/>
                <w:szCs w:val="24"/>
              </w:rPr>
            </w:pPr>
            <w:r>
              <w:rPr>
                <w:rFonts w:eastAsia="方正仿宋_GBK" w:hint="eastAsia"/>
                <w:sz w:val="24"/>
                <w:szCs w:val="24"/>
              </w:rPr>
              <w:t>0</w:t>
            </w:r>
          </w:p>
        </w:tc>
        <w:tc>
          <w:tcPr>
            <w:tcW w:w="675" w:type="dxa"/>
            <w:tcBorders>
              <w:top w:val="nil"/>
              <w:left w:val="nil"/>
              <w:bottom w:val="single" w:sz="8" w:space="0" w:color="auto"/>
              <w:right w:val="single" w:sz="8" w:space="0" w:color="auto"/>
            </w:tcBorders>
            <w:shd w:val="clear" w:color="auto" w:fill="auto"/>
            <w:tcMar>
              <w:left w:w="108" w:type="dxa"/>
              <w:right w:w="108" w:type="dxa"/>
            </w:tcMar>
            <w:vAlign w:val="center"/>
          </w:tcPr>
          <w:p>
            <w:pPr>
              <w:pStyle w:val="28"/>
              <w:jc w:val="center"/>
              <w:rPr>
                <w:rFonts w:eastAsia="方正仿宋_GBK"/>
                <w:sz w:val="24"/>
                <w:szCs w:val="24"/>
              </w:rPr>
            </w:pPr>
            <w:r>
              <w:rPr>
                <w:rFonts w:eastAsia="方正仿宋_GBK" w:hint="eastAsia"/>
                <w:sz w:val="24"/>
                <w:szCs w:val="24"/>
              </w:rPr>
              <w:t>0</w:t>
            </w:r>
          </w:p>
        </w:tc>
        <w:tc>
          <w:tcPr>
            <w:tcW w:w="750" w:type="dxa"/>
            <w:tcBorders>
              <w:top w:val="nil"/>
              <w:left w:val="nil"/>
              <w:bottom w:val="single" w:sz="8" w:space="0" w:color="auto"/>
              <w:right w:val="single" w:sz="8" w:space="0" w:color="auto"/>
            </w:tcBorders>
            <w:shd w:val="clear" w:color="auto" w:fill="auto"/>
            <w:tcMar>
              <w:left w:w="108" w:type="dxa"/>
              <w:right w:w="108" w:type="dxa"/>
            </w:tcMar>
            <w:vAlign w:val="center"/>
          </w:tcPr>
          <w:p>
            <w:pPr>
              <w:pStyle w:val="28"/>
              <w:jc w:val="center"/>
              <w:rPr>
                <w:rFonts w:eastAsia="方正仿宋_GBK"/>
                <w:sz w:val="24"/>
                <w:szCs w:val="24"/>
              </w:rPr>
            </w:pPr>
            <w:r>
              <w:rPr>
                <w:rFonts w:eastAsia="方正仿宋_GBK" w:hint="eastAsia"/>
                <w:sz w:val="24"/>
                <w:szCs w:val="24"/>
              </w:rPr>
              <w:t>0</w:t>
            </w:r>
          </w:p>
        </w:tc>
        <w:tc>
          <w:tcPr>
            <w:tcW w:w="765" w:type="dxa"/>
            <w:tcBorders>
              <w:top w:val="nil"/>
              <w:left w:val="nil"/>
              <w:bottom w:val="single" w:sz="8" w:space="0" w:color="auto"/>
              <w:right w:val="single" w:sz="8" w:space="0" w:color="auto"/>
            </w:tcBorders>
            <w:shd w:val="clear" w:color="auto" w:fill="auto"/>
            <w:tcMar>
              <w:left w:w="108" w:type="dxa"/>
              <w:right w:w="108" w:type="dxa"/>
            </w:tcMar>
            <w:vAlign w:val="center"/>
          </w:tcPr>
          <w:p>
            <w:pPr>
              <w:pStyle w:val="28"/>
              <w:jc w:val="center"/>
              <w:rPr>
                <w:rFonts w:eastAsia="方正仿宋_GBK"/>
                <w:sz w:val="24"/>
                <w:szCs w:val="24"/>
              </w:rPr>
            </w:pPr>
            <w:r>
              <w:rPr>
                <w:rFonts w:eastAsia="方正仿宋_GBK" w:hint="eastAsia"/>
                <w:sz w:val="24"/>
                <w:szCs w:val="24"/>
              </w:rPr>
              <w:t>0</w:t>
            </w:r>
          </w:p>
        </w:tc>
        <w:tc>
          <w:tcPr>
            <w:tcW w:w="765" w:type="dxa"/>
            <w:tcBorders>
              <w:top w:val="nil"/>
              <w:left w:val="nil"/>
              <w:bottom w:val="single" w:sz="8" w:space="0" w:color="auto"/>
              <w:right w:val="single" w:sz="8" w:space="0" w:color="auto"/>
            </w:tcBorders>
            <w:shd w:val="clear" w:color="auto" w:fill="auto"/>
            <w:tcMar>
              <w:left w:w="108" w:type="dxa"/>
              <w:right w:w="108" w:type="dxa"/>
            </w:tcMar>
            <w:vAlign w:val="center"/>
          </w:tcPr>
          <w:p>
            <w:pPr>
              <w:pStyle w:val="28"/>
              <w:jc w:val="center"/>
              <w:rPr>
                <w:rFonts w:eastAsia="方正仿宋_GBK"/>
                <w:sz w:val="24"/>
                <w:szCs w:val="24"/>
              </w:rPr>
            </w:pPr>
            <w:r>
              <w:rPr>
                <w:rFonts w:eastAsia="方正仿宋_GBK" w:hint="eastAsia"/>
                <w:sz w:val="24"/>
                <w:szCs w:val="24"/>
              </w:rPr>
              <w:t>0</w:t>
            </w:r>
          </w:p>
        </w:tc>
        <w:tc>
          <w:tcPr>
            <w:tcW w:w="497" w:type="dxa"/>
            <w:tcBorders>
              <w:top w:val="nil"/>
              <w:left w:val="nil"/>
              <w:bottom w:val="single" w:sz="8" w:space="0" w:color="auto"/>
              <w:right w:val="single" w:sz="8" w:space="0" w:color="auto"/>
            </w:tcBorders>
            <w:shd w:val="clear" w:color="auto" w:fill="auto"/>
            <w:tcMar>
              <w:left w:w="108" w:type="dxa"/>
              <w:right w:w="108" w:type="dxa"/>
            </w:tcMar>
            <w:vAlign w:val="center"/>
          </w:tcPr>
          <w:p>
            <w:pPr>
              <w:pStyle w:val="28"/>
              <w:jc w:val="center"/>
              <w:rPr>
                <w:rFonts w:eastAsia="方正仿宋_GBK"/>
                <w:sz w:val="24"/>
                <w:szCs w:val="24"/>
              </w:rPr>
            </w:pPr>
            <w:r>
              <w:rPr>
                <w:rFonts w:eastAsia="方正仿宋_GBK" w:hint="eastAsia"/>
                <w:sz w:val="24"/>
                <w:szCs w:val="24"/>
              </w:rPr>
              <w:t>0</w:t>
            </w:r>
          </w:p>
        </w:tc>
        <w:tc>
          <w:tcPr>
            <w:tcW w:w="682" w:type="dxa"/>
            <w:tcBorders>
              <w:top w:val="nil"/>
              <w:left w:val="nil"/>
              <w:bottom w:val="single" w:sz="8" w:space="0" w:color="auto"/>
              <w:right w:val="single" w:sz="8" w:space="0" w:color="auto"/>
            </w:tcBorders>
            <w:shd w:val="clear" w:color="auto" w:fill="auto"/>
            <w:tcMar>
              <w:left w:w="108" w:type="dxa"/>
              <w:right w:w="108" w:type="dxa"/>
            </w:tcMar>
            <w:vAlign w:val="center"/>
          </w:tcPr>
          <w:p>
            <w:pPr>
              <w:pStyle w:val="28"/>
              <w:jc w:val="center"/>
              <w:rPr>
                <w:rFonts w:eastAsia="方正仿宋_GBK"/>
                <w:sz w:val="24"/>
                <w:szCs w:val="24"/>
              </w:rPr>
            </w:pPr>
            <w:r>
              <w:rPr>
                <w:rFonts w:eastAsia="方正仿宋_GBK" w:hint="eastAsia"/>
                <w:sz w:val="24"/>
                <w:szCs w:val="24"/>
              </w:rPr>
              <w:t>0</w:t>
            </w:r>
          </w:p>
        </w:tc>
      </w:tr>
      <w:tr>
        <w:trPr>
          <w:trHeight w:val="567"/>
        </w:trPr>
        <w:tc>
          <w:tcPr>
            <w:tcW w:w="696" w:type="dxa"/>
            <w:vMerge/>
            <w:tcBorders>
              <w:top w:val="nil"/>
              <w:left w:val="single" w:sz="8" w:space="0" w:color="auto"/>
              <w:bottom w:val="single" w:sz="8" w:space="0" w:color="auto"/>
              <w:right w:val="single" w:sz="8" w:space="0" w:color="auto"/>
            </w:tcBorders>
            <w:shd w:val="clear" w:color="auto" w:fill="auto"/>
            <w:tcMar>
              <w:left w:w="108" w:type="dxa"/>
              <w:right w:w="108" w:type="dxa"/>
            </w:tcMar>
            <w:vAlign w:val="center"/>
          </w:tcPr>
          <w:p/>
        </w:tc>
        <w:tc>
          <w:tcPr>
            <w:tcW w:w="936" w:type="dxa"/>
            <w:vMerge w:val="restart"/>
            <w:tcBorders>
              <w:top w:val="nil"/>
              <w:left w:val="nil"/>
              <w:bottom w:val="single" w:sz="8" w:space="0" w:color="auto"/>
              <w:right w:val="single" w:sz="8" w:space="0" w:color="auto"/>
            </w:tcBorders>
            <w:shd w:val="clear" w:color="auto" w:fill="auto"/>
            <w:tcMar>
              <w:left w:w="108" w:type="dxa"/>
              <w:right w:w="108" w:type="dxa"/>
            </w:tcMar>
            <w:vAlign w:val="center"/>
          </w:tcPr>
          <w:p>
            <w:pPr>
              <w:pStyle w:val="28"/>
              <w:widowControl/>
              <w:rPr>
                <w:sz w:val="24"/>
                <w:szCs w:val="24"/>
              </w:rPr>
            </w:pPr>
            <w:r>
              <w:rPr>
                <w:rFonts w:ascii="楷体" w:eastAsia="楷体" w:cs="楷体" w:hint="eastAsia"/>
                <w:kern w:val="0"/>
                <w:sz w:val="24"/>
                <w:szCs w:val="24"/>
              </w:rPr>
              <w:t>（六）其他处理</w:t>
            </w:r>
          </w:p>
        </w:tc>
        <w:tc>
          <w:tcPr>
            <w:tcW w:w="2670" w:type="dxa"/>
            <w:tcBorders>
              <w:top w:val="nil"/>
              <w:left w:val="single" w:sz="8" w:space="0" w:color="auto"/>
              <w:bottom w:val="single" w:sz="8" w:space="0" w:color="auto"/>
              <w:right w:val="single" w:sz="8" w:space="0" w:color="auto"/>
            </w:tcBorders>
            <w:shd w:val="clear" w:color="auto" w:fill="auto"/>
            <w:tcMar>
              <w:left w:w="108" w:type="dxa"/>
              <w:right w:w="108" w:type="dxa"/>
            </w:tcMar>
          </w:tcPr>
          <w:p>
            <w:pPr>
              <w:pStyle w:val="28"/>
              <w:widowControl/>
              <w:rPr>
                <w:rFonts w:ascii="楷体" w:eastAsia="楷体" w:cs="楷体"/>
                <w:kern w:val="0"/>
                <w:sz w:val="24"/>
                <w:szCs w:val="24"/>
              </w:rPr>
            </w:pPr>
            <w:r>
              <w:rPr>
                <w:rFonts w:ascii="楷体" w:eastAsia="楷体" w:cs="楷体" w:hint="eastAsia"/>
                <w:kern w:val="0"/>
                <w:sz w:val="24"/>
                <w:szCs w:val="24"/>
              </w:rPr>
              <w:t>1.申请人无正当理由逾期不补正、行政机关不再处理其政府信息公开申请</w:t>
            </w:r>
          </w:p>
        </w:tc>
        <w:tc>
          <w:tcPr>
            <w:tcW w:w="635" w:type="dxa"/>
            <w:tcBorders>
              <w:top w:val="nil"/>
              <w:left w:val="nil"/>
              <w:bottom w:val="single" w:sz="8" w:space="0" w:color="auto"/>
              <w:right w:val="single" w:sz="8" w:space="0" w:color="auto"/>
            </w:tcBorders>
            <w:shd w:val="clear" w:color="auto" w:fill="auto"/>
            <w:tcMar>
              <w:left w:w="108" w:type="dxa"/>
              <w:right w:w="108" w:type="dxa"/>
            </w:tcMar>
            <w:vAlign w:val="center"/>
          </w:tcPr>
          <w:p>
            <w:pPr>
              <w:pStyle w:val="28"/>
              <w:jc w:val="center"/>
              <w:rPr>
                <w:rFonts w:eastAsia="方正仿宋_GBK"/>
                <w:sz w:val="24"/>
                <w:szCs w:val="24"/>
              </w:rPr>
            </w:pPr>
            <w:r>
              <w:rPr>
                <w:rFonts w:eastAsia="方正仿宋_GBK" w:hint="eastAsia"/>
                <w:sz w:val="24"/>
                <w:szCs w:val="24"/>
              </w:rPr>
              <w:t>0</w:t>
            </w:r>
          </w:p>
        </w:tc>
        <w:tc>
          <w:tcPr>
            <w:tcW w:w="675" w:type="dxa"/>
            <w:tcBorders>
              <w:top w:val="nil"/>
              <w:left w:val="nil"/>
              <w:bottom w:val="single" w:sz="8" w:space="0" w:color="auto"/>
              <w:right w:val="single" w:sz="8" w:space="0" w:color="auto"/>
            </w:tcBorders>
            <w:shd w:val="clear" w:color="auto" w:fill="auto"/>
            <w:tcMar>
              <w:left w:w="108" w:type="dxa"/>
              <w:right w:w="108" w:type="dxa"/>
            </w:tcMar>
            <w:vAlign w:val="center"/>
          </w:tcPr>
          <w:p>
            <w:pPr>
              <w:pStyle w:val="28"/>
              <w:jc w:val="center"/>
              <w:rPr>
                <w:rFonts w:eastAsia="方正仿宋_GBK"/>
                <w:sz w:val="24"/>
                <w:szCs w:val="24"/>
              </w:rPr>
            </w:pPr>
            <w:r>
              <w:rPr>
                <w:rFonts w:eastAsia="方正仿宋_GBK" w:hint="eastAsia"/>
                <w:sz w:val="24"/>
                <w:szCs w:val="24"/>
              </w:rPr>
              <w:t>0</w:t>
            </w:r>
          </w:p>
        </w:tc>
        <w:tc>
          <w:tcPr>
            <w:tcW w:w="750" w:type="dxa"/>
            <w:tcBorders>
              <w:top w:val="nil"/>
              <w:left w:val="nil"/>
              <w:bottom w:val="single" w:sz="8" w:space="0" w:color="auto"/>
              <w:right w:val="single" w:sz="8" w:space="0" w:color="auto"/>
            </w:tcBorders>
            <w:shd w:val="clear" w:color="auto" w:fill="auto"/>
            <w:tcMar>
              <w:left w:w="108" w:type="dxa"/>
              <w:right w:w="108" w:type="dxa"/>
            </w:tcMar>
            <w:vAlign w:val="center"/>
          </w:tcPr>
          <w:p>
            <w:pPr>
              <w:pStyle w:val="28"/>
              <w:jc w:val="center"/>
              <w:rPr>
                <w:rFonts w:eastAsia="方正仿宋_GBK"/>
                <w:sz w:val="24"/>
                <w:szCs w:val="24"/>
              </w:rPr>
            </w:pPr>
            <w:r>
              <w:rPr>
                <w:rFonts w:eastAsia="方正仿宋_GBK" w:hint="eastAsia"/>
                <w:sz w:val="24"/>
                <w:szCs w:val="24"/>
              </w:rPr>
              <w:t>0</w:t>
            </w:r>
          </w:p>
        </w:tc>
        <w:tc>
          <w:tcPr>
            <w:tcW w:w="765" w:type="dxa"/>
            <w:tcBorders>
              <w:top w:val="nil"/>
              <w:left w:val="nil"/>
              <w:bottom w:val="single" w:sz="8" w:space="0" w:color="auto"/>
              <w:right w:val="single" w:sz="8" w:space="0" w:color="auto"/>
            </w:tcBorders>
            <w:shd w:val="clear" w:color="auto" w:fill="auto"/>
            <w:tcMar>
              <w:left w:w="108" w:type="dxa"/>
              <w:right w:w="108" w:type="dxa"/>
            </w:tcMar>
            <w:vAlign w:val="center"/>
          </w:tcPr>
          <w:p>
            <w:pPr>
              <w:pStyle w:val="28"/>
              <w:jc w:val="center"/>
              <w:rPr>
                <w:rFonts w:eastAsia="方正仿宋_GBK"/>
                <w:sz w:val="24"/>
                <w:szCs w:val="24"/>
              </w:rPr>
            </w:pPr>
            <w:r>
              <w:rPr>
                <w:rFonts w:eastAsia="方正仿宋_GBK" w:hint="eastAsia"/>
                <w:sz w:val="24"/>
                <w:szCs w:val="24"/>
              </w:rPr>
              <w:t>0</w:t>
            </w:r>
          </w:p>
        </w:tc>
        <w:tc>
          <w:tcPr>
            <w:tcW w:w="765" w:type="dxa"/>
            <w:tcBorders>
              <w:top w:val="nil"/>
              <w:left w:val="nil"/>
              <w:bottom w:val="single" w:sz="8" w:space="0" w:color="auto"/>
              <w:right w:val="single" w:sz="8" w:space="0" w:color="auto"/>
            </w:tcBorders>
            <w:shd w:val="clear" w:color="auto" w:fill="auto"/>
            <w:tcMar>
              <w:left w:w="108" w:type="dxa"/>
              <w:right w:w="108" w:type="dxa"/>
            </w:tcMar>
            <w:vAlign w:val="center"/>
          </w:tcPr>
          <w:p>
            <w:pPr>
              <w:pStyle w:val="28"/>
              <w:jc w:val="center"/>
              <w:rPr>
                <w:rFonts w:eastAsia="方正仿宋_GBK"/>
                <w:sz w:val="24"/>
                <w:szCs w:val="24"/>
              </w:rPr>
            </w:pPr>
            <w:r>
              <w:rPr>
                <w:rFonts w:eastAsia="方正仿宋_GBK" w:hint="eastAsia"/>
                <w:sz w:val="24"/>
                <w:szCs w:val="24"/>
              </w:rPr>
              <w:t>0</w:t>
            </w:r>
          </w:p>
        </w:tc>
        <w:tc>
          <w:tcPr>
            <w:tcW w:w="497" w:type="dxa"/>
            <w:tcBorders>
              <w:top w:val="nil"/>
              <w:left w:val="nil"/>
              <w:bottom w:val="single" w:sz="8" w:space="0" w:color="auto"/>
              <w:right w:val="single" w:sz="8" w:space="0" w:color="auto"/>
            </w:tcBorders>
            <w:shd w:val="clear" w:color="auto" w:fill="auto"/>
            <w:tcMar>
              <w:left w:w="108" w:type="dxa"/>
              <w:right w:w="108" w:type="dxa"/>
            </w:tcMar>
            <w:vAlign w:val="center"/>
          </w:tcPr>
          <w:p>
            <w:pPr>
              <w:pStyle w:val="28"/>
              <w:jc w:val="center"/>
              <w:rPr>
                <w:rFonts w:eastAsia="方正仿宋_GBK"/>
                <w:sz w:val="24"/>
                <w:szCs w:val="24"/>
              </w:rPr>
            </w:pPr>
            <w:r>
              <w:rPr>
                <w:rFonts w:eastAsia="方正仿宋_GBK" w:hint="eastAsia"/>
                <w:sz w:val="24"/>
                <w:szCs w:val="24"/>
              </w:rPr>
              <w:t>0</w:t>
            </w:r>
          </w:p>
        </w:tc>
        <w:tc>
          <w:tcPr>
            <w:tcW w:w="682" w:type="dxa"/>
            <w:tcBorders>
              <w:top w:val="nil"/>
              <w:left w:val="nil"/>
              <w:bottom w:val="single" w:sz="8" w:space="0" w:color="auto"/>
              <w:right w:val="single" w:sz="8" w:space="0" w:color="auto"/>
            </w:tcBorders>
            <w:shd w:val="clear" w:color="auto" w:fill="auto"/>
            <w:tcMar>
              <w:left w:w="108" w:type="dxa"/>
              <w:right w:w="108" w:type="dxa"/>
            </w:tcMar>
            <w:vAlign w:val="center"/>
          </w:tcPr>
          <w:p>
            <w:pPr>
              <w:pStyle w:val="28"/>
              <w:jc w:val="center"/>
              <w:rPr>
                <w:rFonts w:eastAsia="方正仿宋_GBK"/>
                <w:sz w:val="24"/>
                <w:szCs w:val="24"/>
              </w:rPr>
            </w:pPr>
            <w:r>
              <w:rPr>
                <w:rFonts w:eastAsia="方正仿宋_GBK" w:hint="eastAsia"/>
                <w:sz w:val="24"/>
                <w:szCs w:val="24"/>
              </w:rPr>
              <w:t>0</w:t>
            </w:r>
          </w:p>
        </w:tc>
      </w:tr>
      <w:tr>
        <w:trPr>
          <w:trHeight w:val="567"/>
        </w:trPr>
        <w:tc>
          <w:tcPr>
            <w:tcW w:w="696" w:type="dxa"/>
            <w:vMerge/>
            <w:tcBorders>
              <w:top w:val="nil"/>
              <w:left w:val="single" w:sz="8" w:space="0" w:color="auto"/>
              <w:bottom w:val="single" w:sz="8" w:space="0" w:color="auto"/>
              <w:right w:val="single" w:sz="8" w:space="0" w:color="auto"/>
            </w:tcBorders>
            <w:shd w:val="clear" w:color="auto" w:fill="auto"/>
            <w:vAlign w:val="center"/>
          </w:tcPr>
          <w:p/>
        </w:tc>
        <w:tc>
          <w:tcPr>
            <w:tcW w:w="936" w:type="dxa"/>
            <w:vMerge/>
            <w:tcBorders>
              <w:top w:val="nil"/>
              <w:left w:val="nil"/>
              <w:bottom w:val="single" w:sz="8" w:space="0" w:color="auto"/>
              <w:right w:val="single" w:sz="8" w:space="0" w:color="auto"/>
            </w:tcBorders>
            <w:shd w:val="clear" w:color="auto" w:fill="auto"/>
            <w:vAlign w:val="center"/>
          </w:tcPr>
          <w:p/>
        </w:tc>
        <w:tc>
          <w:tcPr>
            <w:tcW w:w="2670" w:type="dxa"/>
            <w:tcBorders>
              <w:top w:val="nil"/>
              <w:left w:val="single" w:sz="8" w:space="0" w:color="auto"/>
              <w:bottom w:val="single" w:sz="8" w:space="0" w:color="auto"/>
              <w:right w:val="single" w:sz="8" w:space="0" w:color="auto"/>
            </w:tcBorders>
            <w:shd w:val="clear" w:color="auto" w:fill="auto"/>
          </w:tcPr>
          <w:p>
            <w:pPr>
              <w:pStyle w:val="28"/>
              <w:widowControl/>
              <w:rPr>
                <w:rFonts w:ascii="楷体" w:eastAsia="楷体" w:cs="楷体"/>
                <w:kern w:val="0"/>
                <w:sz w:val="24"/>
                <w:szCs w:val="24"/>
              </w:rPr>
            </w:pPr>
            <w:r>
              <w:rPr>
                <w:rFonts w:ascii="楷体" w:eastAsia="楷体" w:cs="楷体" w:hint="eastAsia"/>
                <w:kern w:val="0"/>
                <w:sz w:val="24"/>
                <w:szCs w:val="24"/>
              </w:rPr>
              <w:t>2.申请人逾期未按收费通知要求缴纳费用、行政机关不再处理其政府信息公开申请</w:t>
            </w:r>
          </w:p>
        </w:tc>
        <w:tc>
          <w:tcPr>
            <w:tcW w:w="635" w:type="dxa"/>
            <w:tcBorders>
              <w:top w:val="nil"/>
              <w:left w:val="nil"/>
              <w:bottom w:val="single" w:sz="8" w:space="0" w:color="auto"/>
              <w:right w:val="single" w:sz="8" w:space="0" w:color="auto"/>
            </w:tcBorders>
            <w:shd w:val="clear" w:color="auto" w:fill="auto"/>
            <w:vAlign w:val="center"/>
          </w:tcPr>
          <w:p>
            <w:pPr>
              <w:pStyle w:val="28"/>
              <w:jc w:val="center"/>
              <w:rPr>
                <w:rFonts w:eastAsia="方正仿宋_GBK"/>
                <w:sz w:val="24"/>
                <w:szCs w:val="24"/>
              </w:rPr>
            </w:pPr>
            <w:r>
              <w:rPr>
                <w:rFonts w:eastAsia="方正仿宋_GBK" w:hint="eastAsia"/>
                <w:sz w:val="24"/>
                <w:szCs w:val="24"/>
              </w:rPr>
              <w:t>0</w:t>
            </w:r>
          </w:p>
        </w:tc>
        <w:tc>
          <w:tcPr>
            <w:tcW w:w="675" w:type="dxa"/>
            <w:tcBorders>
              <w:top w:val="nil"/>
              <w:left w:val="nil"/>
              <w:bottom w:val="single" w:sz="8" w:space="0" w:color="auto"/>
              <w:right w:val="single" w:sz="8" w:space="0" w:color="auto"/>
            </w:tcBorders>
            <w:shd w:val="clear" w:color="auto" w:fill="auto"/>
            <w:vAlign w:val="center"/>
          </w:tcPr>
          <w:p>
            <w:pPr>
              <w:pStyle w:val="28"/>
              <w:jc w:val="center"/>
              <w:rPr>
                <w:rFonts w:eastAsia="方正仿宋_GBK"/>
                <w:sz w:val="24"/>
                <w:szCs w:val="24"/>
              </w:rPr>
            </w:pPr>
            <w:r>
              <w:rPr>
                <w:rFonts w:eastAsia="方正仿宋_GBK" w:hint="eastAsia"/>
                <w:sz w:val="24"/>
                <w:szCs w:val="24"/>
              </w:rPr>
              <w:t>0</w:t>
            </w:r>
          </w:p>
        </w:tc>
        <w:tc>
          <w:tcPr>
            <w:tcW w:w="750" w:type="dxa"/>
            <w:tcBorders>
              <w:top w:val="nil"/>
              <w:left w:val="nil"/>
              <w:bottom w:val="single" w:sz="8" w:space="0" w:color="auto"/>
              <w:right w:val="single" w:sz="8" w:space="0" w:color="auto"/>
            </w:tcBorders>
            <w:shd w:val="clear" w:color="auto" w:fill="auto"/>
            <w:vAlign w:val="center"/>
          </w:tcPr>
          <w:p>
            <w:pPr>
              <w:pStyle w:val="28"/>
              <w:jc w:val="center"/>
              <w:rPr>
                <w:rFonts w:eastAsia="方正仿宋_GBK"/>
                <w:sz w:val="24"/>
                <w:szCs w:val="24"/>
              </w:rPr>
            </w:pPr>
            <w:r>
              <w:rPr>
                <w:rFonts w:eastAsia="方正仿宋_GBK" w:hint="eastAsia"/>
                <w:sz w:val="24"/>
                <w:szCs w:val="24"/>
              </w:rPr>
              <w:t>0</w:t>
            </w:r>
          </w:p>
        </w:tc>
        <w:tc>
          <w:tcPr>
            <w:tcW w:w="765" w:type="dxa"/>
            <w:tcBorders>
              <w:top w:val="nil"/>
              <w:left w:val="nil"/>
              <w:bottom w:val="single" w:sz="8" w:space="0" w:color="auto"/>
              <w:right w:val="single" w:sz="8" w:space="0" w:color="auto"/>
            </w:tcBorders>
            <w:shd w:val="clear" w:color="auto" w:fill="auto"/>
            <w:vAlign w:val="center"/>
          </w:tcPr>
          <w:p>
            <w:pPr>
              <w:pStyle w:val="28"/>
              <w:jc w:val="center"/>
              <w:rPr>
                <w:rFonts w:eastAsia="方正仿宋_GBK"/>
                <w:sz w:val="24"/>
                <w:szCs w:val="24"/>
              </w:rPr>
            </w:pPr>
            <w:r>
              <w:rPr>
                <w:rFonts w:eastAsia="方正仿宋_GBK" w:hint="eastAsia"/>
                <w:sz w:val="24"/>
                <w:szCs w:val="24"/>
              </w:rPr>
              <w:t>0</w:t>
            </w:r>
          </w:p>
        </w:tc>
        <w:tc>
          <w:tcPr>
            <w:tcW w:w="765" w:type="dxa"/>
            <w:tcBorders>
              <w:top w:val="nil"/>
              <w:left w:val="nil"/>
              <w:bottom w:val="single" w:sz="8" w:space="0" w:color="auto"/>
              <w:right w:val="single" w:sz="8" w:space="0" w:color="auto"/>
            </w:tcBorders>
            <w:shd w:val="clear" w:color="auto" w:fill="auto"/>
            <w:vAlign w:val="center"/>
          </w:tcPr>
          <w:p>
            <w:pPr>
              <w:pStyle w:val="28"/>
              <w:jc w:val="center"/>
              <w:rPr>
                <w:rFonts w:eastAsia="方正仿宋_GBK"/>
                <w:sz w:val="24"/>
                <w:szCs w:val="24"/>
              </w:rPr>
            </w:pPr>
            <w:r>
              <w:rPr>
                <w:rFonts w:eastAsia="方正仿宋_GBK" w:hint="eastAsia"/>
                <w:sz w:val="24"/>
                <w:szCs w:val="24"/>
              </w:rPr>
              <w:t>0</w:t>
            </w:r>
          </w:p>
        </w:tc>
        <w:tc>
          <w:tcPr>
            <w:tcW w:w="497" w:type="dxa"/>
            <w:tcBorders>
              <w:top w:val="nil"/>
              <w:left w:val="nil"/>
              <w:bottom w:val="single" w:sz="8" w:space="0" w:color="auto"/>
              <w:right w:val="single" w:sz="8" w:space="0" w:color="auto"/>
            </w:tcBorders>
            <w:shd w:val="clear" w:color="auto" w:fill="auto"/>
            <w:vAlign w:val="center"/>
          </w:tcPr>
          <w:p>
            <w:pPr>
              <w:pStyle w:val="28"/>
              <w:jc w:val="center"/>
              <w:rPr>
                <w:rFonts w:eastAsia="方正仿宋_GBK"/>
                <w:sz w:val="24"/>
                <w:szCs w:val="24"/>
              </w:rPr>
            </w:pPr>
            <w:r>
              <w:rPr>
                <w:rFonts w:eastAsia="方正仿宋_GBK" w:hint="eastAsia"/>
                <w:sz w:val="24"/>
                <w:szCs w:val="24"/>
              </w:rPr>
              <w:t>0</w:t>
            </w:r>
          </w:p>
        </w:tc>
        <w:tc>
          <w:tcPr>
            <w:tcW w:w="682" w:type="dxa"/>
            <w:tcBorders>
              <w:top w:val="nil"/>
              <w:left w:val="nil"/>
              <w:bottom w:val="single" w:sz="8" w:space="0" w:color="auto"/>
              <w:right w:val="single" w:sz="8" w:space="0" w:color="auto"/>
            </w:tcBorders>
            <w:shd w:val="clear" w:color="auto" w:fill="auto"/>
            <w:vAlign w:val="center"/>
          </w:tcPr>
          <w:p>
            <w:pPr>
              <w:pStyle w:val="28"/>
              <w:jc w:val="center"/>
              <w:rPr>
                <w:rFonts w:eastAsia="方正仿宋_GBK"/>
                <w:sz w:val="24"/>
                <w:szCs w:val="24"/>
              </w:rPr>
            </w:pPr>
            <w:r>
              <w:rPr>
                <w:rFonts w:eastAsia="方正仿宋_GBK" w:hint="eastAsia"/>
                <w:sz w:val="24"/>
                <w:szCs w:val="24"/>
              </w:rPr>
              <w:t>0</w:t>
            </w:r>
          </w:p>
        </w:tc>
      </w:tr>
      <w:tr>
        <w:trPr>
          <w:trHeight w:val="567"/>
        </w:trPr>
        <w:tc>
          <w:tcPr>
            <w:tcW w:w="696" w:type="dxa"/>
            <w:vMerge/>
            <w:tcBorders>
              <w:top w:val="nil"/>
              <w:left w:val="single" w:sz="8" w:space="0" w:color="auto"/>
              <w:bottom w:val="single" w:sz="8" w:space="0" w:color="auto"/>
              <w:right w:val="single" w:sz="8" w:space="0" w:color="auto"/>
            </w:tcBorders>
            <w:shd w:val="clear" w:color="auto" w:fill="auto"/>
            <w:vAlign w:val="center"/>
          </w:tcPr>
          <w:p/>
        </w:tc>
        <w:tc>
          <w:tcPr>
            <w:tcW w:w="936" w:type="dxa"/>
            <w:vMerge/>
            <w:tcBorders>
              <w:top w:val="nil"/>
              <w:left w:val="nil"/>
              <w:bottom w:val="single" w:sz="8" w:space="0" w:color="auto"/>
              <w:right w:val="single" w:sz="8" w:space="0" w:color="auto"/>
            </w:tcBorders>
            <w:shd w:val="clear" w:color="auto" w:fill="auto"/>
            <w:vAlign w:val="center"/>
          </w:tcPr>
          <w:p/>
        </w:tc>
        <w:tc>
          <w:tcPr>
            <w:tcW w:w="2670" w:type="dxa"/>
            <w:tcBorders>
              <w:top w:val="nil"/>
              <w:left w:val="single" w:sz="8" w:space="0" w:color="auto"/>
              <w:bottom w:val="single" w:sz="8" w:space="0" w:color="auto"/>
              <w:right w:val="single" w:sz="8" w:space="0" w:color="auto"/>
            </w:tcBorders>
            <w:shd w:val="clear" w:color="auto" w:fill="auto"/>
          </w:tcPr>
          <w:p>
            <w:pPr>
              <w:pStyle w:val="28"/>
              <w:widowControl/>
              <w:rPr>
                <w:rFonts w:ascii="楷体" w:eastAsia="楷体" w:cs="楷体"/>
                <w:kern w:val="0"/>
                <w:sz w:val="24"/>
                <w:szCs w:val="24"/>
              </w:rPr>
            </w:pPr>
            <w:r>
              <w:rPr>
                <w:rFonts w:ascii="楷体" w:eastAsia="楷体" w:cs="楷体" w:hint="eastAsia"/>
                <w:kern w:val="0"/>
                <w:sz w:val="24"/>
                <w:szCs w:val="24"/>
              </w:rPr>
              <w:t>3.咨询事项，指引咨询渠道</w:t>
            </w:r>
          </w:p>
        </w:tc>
        <w:tc>
          <w:tcPr>
            <w:tcW w:w="635" w:type="dxa"/>
            <w:tcBorders>
              <w:top w:val="nil"/>
              <w:left w:val="nil"/>
              <w:bottom w:val="single" w:sz="8" w:space="0" w:color="auto"/>
              <w:right w:val="single" w:sz="8" w:space="0" w:color="auto"/>
            </w:tcBorders>
            <w:shd w:val="clear" w:color="auto" w:fill="auto"/>
            <w:vAlign w:val="center"/>
          </w:tcPr>
          <w:p>
            <w:pPr>
              <w:pStyle w:val="28"/>
              <w:jc w:val="center"/>
              <w:rPr>
                <w:rFonts w:eastAsia="方正仿宋_GBK"/>
                <w:sz w:val="24"/>
                <w:szCs w:val="24"/>
              </w:rPr>
            </w:pPr>
            <w:r>
              <w:rPr>
                <w:rFonts w:eastAsia="方正仿宋_GBK" w:hint="eastAsia"/>
                <w:sz w:val="24"/>
                <w:szCs w:val="24"/>
              </w:rPr>
              <w:t>0</w:t>
            </w:r>
          </w:p>
        </w:tc>
        <w:tc>
          <w:tcPr>
            <w:tcW w:w="675" w:type="dxa"/>
            <w:tcBorders>
              <w:top w:val="nil"/>
              <w:left w:val="nil"/>
              <w:bottom w:val="single" w:sz="8" w:space="0" w:color="auto"/>
              <w:right w:val="single" w:sz="8" w:space="0" w:color="auto"/>
            </w:tcBorders>
            <w:shd w:val="clear" w:color="auto" w:fill="auto"/>
            <w:vAlign w:val="center"/>
          </w:tcPr>
          <w:p>
            <w:pPr>
              <w:pStyle w:val="28"/>
              <w:jc w:val="center"/>
              <w:rPr>
                <w:rFonts w:eastAsia="方正仿宋_GBK"/>
                <w:sz w:val="24"/>
                <w:szCs w:val="24"/>
              </w:rPr>
            </w:pPr>
            <w:r>
              <w:rPr>
                <w:rFonts w:eastAsia="方正仿宋_GBK" w:hint="eastAsia"/>
                <w:sz w:val="24"/>
                <w:szCs w:val="24"/>
              </w:rPr>
              <w:t>0</w:t>
            </w:r>
          </w:p>
        </w:tc>
        <w:tc>
          <w:tcPr>
            <w:tcW w:w="750" w:type="dxa"/>
            <w:tcBorders>
              <w:top w:val="nil"/>
              <w:left w:val="nil"/>
              <w:bottom w:val="single" w:sz="8" w:space="0" w:color="auto"/>
              <w:right w:val="single" w:sz="8" w:space="0" w:color="auto"/>
            </w:tcBorders>
            <w:shd w:val="clear" w:color="auto" w:fill="auto"/>
            <w:vAlign w:val="center"/>
          </w:tcPr>
          <w:p>
            <w:pPr>
              <w:pStyle w:val="28"/>
              <w:jc w:val="center"/>
              <w:rPr>
                <w:rFonts w:eastAsia="方正仿宋_GBK"/>
                <w:sz w:val="24"/>
                <w:szCs w:val="24"/>
              </w:rPr>
            </w:pPr>
            <w:r>
              <w:rPr>
                <w:rFonts w:eastAsia="方正仿宋_GBK" w:hint="eastAsia"/>
                <w:sz w:val="24"/>
                <w:szCs w:val="24"/>
              </w:rPr>
              <w:t>0</w:t>
            </w:r>
          </w:p>
        </w:tc>
        <w:tc>
          <w:tcPr>
            <w:tcW w:w="765" w:type="dxa"/>
            <w:tcBorders>
              <w:top w:val="nil"/>
              <w:left w:val="nil"/>
              <w:bottom w:val="single" w:sz="8" w:space="0" w:color="auto"/>
              <w:right w:val="single" w:sz="8" w:space="0" w:color="auto"/>
            </w:tcBorders>
            <w:shd w:val="clear" w:color="auto" w:fill="auto"/>
            <w:vAlign w:val="center"/>
          </w:tcPr>
          <w:p>
            <w:pPr>
              <w:pStyle w:val="28"/>
              <w:jc w:val="center"/>
              <w:rPr>
                <w:rFonts w:eastAsia="方正仿宋_GBK"/>
                <w:sz w:val="24"/>
                <w:szCs w:val="24"/>
              </w:rPr>
            </w:pPr>
            <w:r>
              <w:rPr>
                <w:rFonts w:eastAsia="方正仿宋_GBK" w:hint="eastAsia"/>
                <w:sz w:val="24"/>
                <w:szCs w:val="24"/>
              </w:rPr>
              <w:t>0</w:t>
            </w:r>
          </w:p>
        </w:tc>
        <w:tc>
          <w:tcPr>
            <w:tcW w:w="765" w:type="dxa"/>
            <w:tcBorders>
              <w:top w:val="nil"/>
              <w:left w:val="nil"/>
              <w:bottom w:val="single" w:sz="8" w:space="0" w:color="auto"/>
              <w:right w:val="single" w:sz="8" w:space="0" w:color="auto"/>
            </w:tcBorders>
            <w:shd w:val="clear" w:color="auto" w:fill="auto"/>
            <w:vAlign w:val="center"/>
          </w:tcPr>
          <w:p>
            <w:pPr>
              <w:pStyle w:val="28"/>
              <w:jc w:val="center"/>
              <w:rPr>
                <w:rFonts w:eastAsia="方正仿宋_GBK"/>
                <w:sz w:val="24"/>
                <w:szCs w:val="24"/>
              </w:rPr>
            </w:pPr>
            <w:r>
              <w:rPr>
                <w:rFonts w:eastAsia="方正仿宋_GBK" w:hint="eastAsia"/>
                <w:sz w:val="24"/>
                <w:szCs w:val="24"/>
              </w:rPr>
              <w:t>0</w:t>
            </w:r>
          </w:p>
        </w:tc>
        <w:tc>
          <w:tcPr>
            <w:tcW w:w="497" w:type="dxa"/>
            <w:tcBorders>
              <w:top w:val="nil"/>
              <w:left w:val="nil"/>
              <w:bottom w:val="single" w:sz="8" w:space="0" w:color="auto"/>
              <w:right w:val="single" w:sz="8" w:space="0" w:color="auto"/>
            </w:tcBorders>
            <w:shd w:val="clear" w:color="auto" w:fill="auto"/>
            <w:vAlign w:val="center"/>
          </w:tcPr>
          <w:p>
            <w:pPr>
              <w:pStyle w:val="28"/>
              <w:jc w:val="center"/>
              <w:rPr>
                <w:rFonts w:eastAsia="方正仿宋_GBK"/>
                <w:sz w:val="24"/>
                <w:szCs w:val="24"/>
              </w:rPr>
            </w:pPr>
            <w:r>
              <w:rPr>
                <w:rFonts w:eastAsia="方正仿宋_GBK" w:hint="eastAsia"/>
                <w:sz w:val="24"/>
                <w:szCs w:val="24"/>
              </w:rPr>
              <w:t>0</w:t>
            </w:r>
          </w:p>
        </w:tc>
        <w:tc>
          <w:tcPr>
            <w:tcW w:w="682" w:type="dxa"/>
            <w:tcBorders>
              <w:top w:val="nil"/>
              <w:left w:val="nil"/>
              <w:bottom w:val="single" w:sz="8" w:space="0" w:color="auto"/>
              <w:right w:val="single" w:sz="8" w:space="0" w:color="auto"/>
            </w:tcBorders>
            <w:shd w:val="clear" w:color="auto" w:fill="auto"/>
            <w:vAlign w:val="center"/>
          </w:tcPr>
          <w:p>
            <w:pPr>
              <w:pStyle w:val="28"/>
              <w:jc w:val="center"/>
              <w:rPr>
                <w:rFonts w:eastAsia="方正仿宋_GBK"/>
                <w:sz w:val="24"/>
                <w:szCs w:val="24"/>
              </w:rPr>
            </w:pPr>
            <w:r>
              <w:rPr>
                <w:rFonts w:eastAsia="方正仿宋_GBK" w:hint="eastAsia"/>
                <w:sz w:val="24"/>
                <w:szCs w:val="24"/>
              </w:rPr>
              <w:t>0</w:t>
            </w:r>
          </w:p>
        </w:tc>
      </w:tr>
      <w:tr>
        <w:trPr>
          <w:trHeight w:val="567"/>
        </w:trPr>
        <w:tc>
          <w:tcPr>
            <w:tcW w:w="696" w:type="dxa"/>
            <w:vMerge/>
            <w:tcBorders>
              <w:top w:val="nil"/>
              <w:left w:val="single" w:sz="8" w:space="0" w:color="auto"/>
              <w:bottom w:val="single" w:sz="8" w:space="0" w:color="auto"/>
              <w:right w:val="single" w:sz="8" w:space="0" w:color="auto"/>
            </w:tcBorders>
            <w:shd w:val="clear" w:color="auto" w:fill="auto"/>
            <w:vAlign w:val="center"/>
          </w:tcPr>
          <w:p/>
        </w:tc>
        <w:tc>
          <w:tcPr>
            <w:tcW w:w="936" w:type="dxa"/>
            <w:vMerge/>
            <w:tcBorders>
              <w:top w:val="nil"/>
              <w:left w:val="nil"/>
              <w:bottom w:val="single" w:sz="8" w:space="0" w:color="auto"/>
              <w:right w:val="single" w:sz="8" w:space="0" w:color="auto"/>
            </w:tcBorders>
            <w:shd w:val="clear" w:color="auto" w:fill="auto"/>
            <w:vAlign w:val="center"/>
          </w:tcPr>
          <w:p/>
        </w:tc>
        <w:tc>
          <w:tcPr>
            <w:tcW w:w="2670" w:type="dxa"/>
            <w:tcBorders>
              <w:top w:val="nil"/>
              <w:left w:val="single" w:sz="8" w:space="0" w:color="auto"/>
              <w:bottom w:val="single" w:sz="8" w:space="0" w:color="auto"/>
              <w:right w:val="single" w:sz="8" w:space="0" w:color="auto"/>
            </w:tcBorders>
            <w:shd w:val="clear" w:color="auto" w:fill="auto"/>
          </w:tcPr>
          <w:p>
            <w:pPr>
              <w:pStyle w:val="28"/>
              <w:widowControl/>
              <w:rPr>
                <w:rFonts w:ascii="楷体" w:eastAsia="楷体" w:cs="楷体"/>
                <w:kern w:val="0"/>
                <w:sz w:val="24"/>
                <w:szCs w:val="24"/>
              </w:rPr>
            </w:pPr>
            <w:r>
              <w:rPr>
                <w:rFonts w:ascii="楷体" w:eastAsia="楷体" w:cs="楷体" w:hint="eastAsia"/>
                <w:kern w:val="0"/>
                <w:sz w:val="24"/>
                <w:szCs w:val="24"/>
              </w:rPr>
              <w:t>4.申请人撤销申请</w:t>
            </w:r>
          </w:p>
        </w:tc>
        <w:tc>
          <w:tcPr>
            <w:tcW w:w="635" w:type="dxa"/>
            <w:tcBorders>
              <w:top w:val="nil"/>
              <w:left w:val="nil"/>
              <w:bottom w:val="single" w:sz="8" w:space="0" w:color="auto"/>
              <w:right w:val="single" w:sz="8" w:space="0" w:color="auto"/>
            </w:tcBorders>
            <w:shd w:val="clear" w:color="auto" w:fill="auto"/>
            <w:vAlign w:val="center"/>
          </w:tcPr>
          <w:p>
            <w:pPr>
              <w:pStyle w:val="28"/>
              <w:jc w:val="center"/>
              <w:rPr>
                <w:rFonts w:eastAsia="方正仿宋_GBK"/>
                <w:sz w:val="24"/>
                <w:szCs w:val="24"/>
              </w:rPr>
            </w:pPr>
            <w:r>
              <w:rPr>
                <w:rFonts w:eastAsia="方正仿宋_GBK" w:hint="eastAsia"/>
                <w:sz w:val="24"/>
                <w:szCs w:val="24"/>
              </w:rPr>
              <w:t>0</w:t>
            </w:r>
          </w:p>
        </w:tc>
        <w:tc>
          <w:tcPr>
            <w:tcW w:w="675" w:type="dxa"/>
            <w:tcBorders>
              <w:top w:val="nil"/>
              <w:left w:val="nil"/>
              <w:bottom w:val="single" w:sz="8" w:space="0" w:color="auto"/>
              <w:right w:val="single" w:sz="8" w:space="0" w:color="auto"/>
            </w:tcBorders>
            <w:shd w:val="clear" w:color="auto" w:fill="auto"/>
            <w:vAlign w:val="center"/>
          </w:tcPr>
          <w:p>
            <w:pPr>
              <w:pStyle w:val="28"/>
              <w:jc w:val="center"/>
              <w:rPr>
                <w:rFonts w:eastAsia="方正仿宋_GBK"/>
                <w:sz w:val="24"/>
                <w:szCs w:val="24"/>
              </w:rPr>
            </w:pPr>
            <w:r>
              <w:rPr>
                <w:rFonts w:eastAsia="方正仿宋_GBK" w:hint="eastAsia"/>
                <w:sz w:val="24"/>
                <w:szCs w:val="24"/>
              </w:rPr>
              <w:t>0</w:t>
            </w:r>
          </w:p>
        </w:tc>
        <w:tc>
          <w:tcPr>
            <w:tcW w:w="750" w:type="dxa"/>
            <w:tcBorders>
              <w:top w:val="nil"/>
              <w:left w:val="nil"/>
              <w:bottom w:val="single" w:sz="8" w:space="0" w:color="auto"/>
              <w:right w:val="single" w:sz="8" w:space="0" w:color="auto"/>
            </w:tcBorders>
            <w:shd w:val="clear" w:color="auto" w:fill="auto"/>
            <w:vAlign w:val="center"/>
          </w:tcPr>
          <w:p>
            <w:pPr>
              <w:pStyle w:val="28"/>
              <w:jc w:val="center"/>
              <w:rPr>
                <w:rFonts w:eastAsia="方正仿宋_GBK"/>
                <w:sz w:val="24"/>
                <w:szCs w:val="24"/>
              </w:rPr>
            </w:pPr>
            <w:r>
              <w:rPr>
                <w:rFonts w:eastAsia="方正仿宋_GBK" w:hint="eastAsia"/>
                <w:sz w:val="24"/>
                <w:szCs w:val="24"/>
              </w:rPr>
              <w:t>0</w:t>
            </w:r>
          </w:p>
        </w:tc>
        <w:tc>
          <w:tcPr>
            <w:tcW w:w="765" w:type="dxa"/>
            <w:tcBorders>
              <w:top w:val="nil"/>
              <w:left w:val="nil"/>
              <w:bottom w:val="single" w:sz="8" w:space="0" w:color="auto"/>
              <w:right w:val="single" w:sz="8" w:space="0" w:color="auto"/>
            </w:tcBorders>
            <w:shd w:val="clear" w:color="auto" w:fill="auto"/>
            <w:vAlign w:val="center"/>
          </w:tcPr>
          <w:p>
            <w:pPr>
              <w:pStyle w:val="28"/>
              <w:jc w:val="center"/>
              <w:rPr>
                <w:rFonts w:eastAsia="方正仿宋_GBK"/>
                <w:sz w:val="24"/>
                <w:szCs w:val="24"/>
              </w:rPr>
            </w:pPr>
            <w:r>
              <w:rPr>
                <w:rFonts w:eastAsia="方正仿宋_GBK" w:hint="eastAsia"/>
                <w:sz w:val="24"/>
                <w:szCs w:val="24"/>
              </w:rPr>
              <w:t>0</w:t>
            </w:r>
          </w:p>
        </w:tc>
        <w:tc>
          <w:tcPr>
            <w:tcW w:w="765" w:type="dxa"/>
            <w:tcBorders>
              <w:top w:val="nil"/>
              <w:left w:val="nil"/>
              <w:bottom w:val="single" w:sz="8" w:space="0" w:color="auto"/>
              <w:right w:val="single" w:sz="8" w:space="0" w:color="auto"/>
            </w:tcBorders>
            <w:shd w:val="clear" w:color="auto" w:fill="auto"/>
            <w:vAlign w:val="center"/>
          </w:tcPr>
          <w:p>
            <w:pPr>
              <w:pStyle w:val="28"/>
              <w:jc w:val="center"/>
              <w:rPr>
                <w:rFonts w:eastAsia="方正仿宋_GBK"/>
                <w:sz w:val="24"/>
                <w:szCs w:val="24"/>
              </w:rPr>
            </w:pPr>
            <w:r>
              <w:rPr>
                <w:rFonts w:eastAsia="方正仿宋_GBK" w:hint="eastAsia"/>
                <w:sz w:val="24"/>
                <w:szCs w:val="24"/>
              </w:rPr>
              <w:t>0</w:t>
            </w:r>
          </w:p>
        </w:tc>
        <w:tc>
          <w:tcPr>
            <w:tcW w:w="497" w:type="dxa"/>
            <w:tcBorders>
              <w:top w:val="nil"/>
              <w:left w:val="nil"/>
              <w:bottom w:val="single" w:sz="8" w:space="0" w:color="auto"/>
              <w:right w:val="single" w:sz="8" w:space="0" w:color="auto"/>
            </w:tcBorders>
            <w:shd w:val="clear" w:color="auto" w:fill="auto"/>
            <w:vAlign w:val="center"/>
          </w:tcPr>
          <w:p>
            <w:pPr>
              <w:pStyle w:val="28"/>
              <w:jc w:val="center"/>
              <w:rPr>
                <w:rFonts w:eastAsia="方正仿宋_GBK"/>
                <w:sz w:val="24"/>
                <w:szCs w:val="24"/>
              </w:rPr>
            </w:pPr>
            <w:r>
              <w:rPr>
                <w:rFonts w:eastAsia="方正仿宋_GBK" w:hint="eastAsia"/>
                <w:sz w:val="24"/>
                <w:szCs w:val="24"/>
              </w:rPr>
              <w:t>0</w:t>
            </w:r>
          </w:p>
        </w:tc>
        <w:tc>
          <w:tcPr>
            <w:tcW w:w="682" w:type="dxa"/>
            <w:tcBorders>
              <w:top w:val="nil"/>
              <w:left w:val="nil"/>
              <w:bottom w:val="single" w:sz="8" w:space="0" w:color="auto"/>
              <w:right w:val="single" w:sz="8" w:space="0" w:color="auto"/>
            </w:tcBorders>
            <w:shd w:val="clear" w:color="auto" w:fill="auto"/>
            <w:vAlign w:val="center"/>
          </w:tcPr>
          <w:p>
            <w:pPr>
              <w:pStyle w:val="28"/>
              <w:jc w:val="center"/>
              <w:rPr>
                <w:rFonts w:eastAsia="方正仿宋_GBK"/>
                <w:sz w:val="24"/>
                <w:szCs w:val="24"/>
              </w:rPr>
            </w:pPr>
            <w:r>
              <w:rPr>
                <w:rFonts w:eastAsia="方正仿宋_GBK" w:hint="eastAsia"/>
                <w:sz w:val="24"/>
                <w:szCs w:val="24"/>
              </w:rPr>
              <w:t>0</w:t>
            </w:r>
          </w:p>
        </w:tc>
      </w:tr>
      <w:tr>
        <w:tc>
          <w:tcPr>
            <w:tcW w:w="696" w:type="dxa"/>
            <w:vMerge/>
            <w:tcBorders>
              <w:top w:val="nil"/>
              <w:left w:val="single" w:sz="8" w:space="0" w:color="auto"/>
              <w:bottom w:val="single" w:sz="8" w:space="0" w:color="auto"/>
              <w:right w:val="single" w:sz="8" w:space="0" w:color="auto"/>
            </w:tcBorders>
            <w:shd w:val="clear" w:color="auto" w:fill="auto"/>
            <w:tcMar>
              <w:left w:w="108" w:type="dxa"/>
              <w:right w:w="108" w:type="dxa"/>
            </w:tcMar>
            <w:vAlign w:val="center"/>
          </w:tcPr>
          <w:p/>
        </w:tc>
        <w:tc>
          <w:tcPr>
            <w:tcW w:w="3606" w:type="dxa"/>
            <w:gridSpan w:val="2"/>
            <w:tcBorders>
              <w:top w:val="nil"/>
              <w:left w:val="nil"/>
              <w:bottom w:val="single" w:sz="8" w:space="0" w:color="auto"/>
              <w:right w:val="single" w:sz="8" w:space="0" w:color="auto"/>
            </w:tcBorders>
            <w:shd w:val="clear" w:color="auto" w:fill="auto"/>
            <w:tcMar>
              <w:left w:w="108" w:type="dxa"/>
              <w:right w:w="108" w:type="dxa"/>
            </w:tcMar>
            <w:vAlign w:val="center"/>
          </w:tcPr>
          <w:p>
            <w:pPr>
              <w:pStyle w:val="28"/>
              <w:widowControl/>
              <w:rPr>
                <w:sz w:val="24"/>
                <w:szCs w:val="24"/>
              </w:rPr>
            </w:pPr>
            <w:r>
              <w:rPr>
                <w:rFonts w:ascii="楷体" w:eastAsia="楷体" w:cs="楷体" w:hint="eastAsia"/>
                <w:kern w:val="0"/>
                <w:sz w:val="24"/>
                <w:szCs w:val="24"/>
              </w:rPr>
              <w:t>（七）总计</w:t>
            </w:r>
          </w:p>
        </w:tc>
        <w:tc>
          <w:tcPr>
            <w:tcW w:w="635" w:type="dxa"/>
            <w:tcBorders>
              <w:top w:val="nil"/>
              <w:left w:val="nil"/>
              <w:bottom w:val="single" w:sz="8" w:space="0" w:color="auto"/>
              <w:right w:val="single" w:sz="8" w:space="0" w:color="auto"/>
            </w:tcBorders>
            <w:shd w:val="clear" w:color="auto" w:fill="auto"/>
            <w:tcMar>
              <w:left w:w="108" w:type="dxa"/>
              <w:right w:w="108" w:type="dxa"/>
            </w:tcMar>
            <w:vAlign w:val="center"/>
          </w:tcPr>
          <w:p>
            <w:pPr>
              <w:pStyle w:val="28"/>
              <w:jc w:val="center"/>
              <w:rPr>
                <w:rFonts w:eastAsia="方正仿宋_GBK"/>
                <w:sz w:val="24"/>
                <w:szCs w:val="24"/>
              </w:rPr>
            </w:pPr>
            <w:r>
              <w:rPr>
                <w:rFonts w:eastAsia="方正仿宋_GBK" w:hint="eastAsia"/>
                <w:sz w:val="24"/>
                <w:szCs w:val="24"/>
              </w:rPr>
              <w:t>0</w:t>
            </w:r>
          </w:p>
        </w:tc>
        <w:tc>
          <w:tcPr>
            <w:tcW w:w="675" w:type="dxa"/>
            <w:tcBorders>
              <w:top w:val="nil"/>
              <w:left w:val="nil"/>
              <w:bottom w:val="single" w:sz="8" w:space="0" w:color="auto"/>
              <w:right w:val="single" w:sz="8" w:space="0" w:color="auto"/>
            </w:tcBorders>
            <w:shd w:val="clear" w:color="auto" w:fill="auto"/>
            <w:tcMar>
              <w:left w:w="108" w:type="dxa"/>
              <w:right w:w="108" w:type="dxa"/>
            </w:tcMar>
            <w:vAlign w:val="center"/>
          </w:tcPr>
          <w:p>
            <w:pPr>
              <w:pStyle w:val="28"/>
              <w:jc w:val="center"/>
              <w:rPr>
                <w:rFonts w:eastAsia="方正仿宋_GBK"/>
                <w:sz w:val="24"/>
                <w:szCs w:val="24"/>
              </w:rPr>
            </w:pPr>
            <w:r>
              <w:rPr>
                <w:rFonts w:eastAsia="方正仿宋_GBK" w:hint="eastAsia"/>
                <w:sz w:val="24"/>
                <w:szCs w:val="24"/>
              </w:rPr>
              <w:t>0</w:t>
            </w:r>
          </w:p>
        </w:tc>
        <w:tc>
          <w:tcPr>
            <w:tcW w:w="750" w:type="dxa"/>
            <w:tcBorders>
              <w:top w:val="nil"/>
              <w:left w:val="nil"/>
              <w:bottom w:val="single" w:sz="8" w:space="0" w:color="auto"/>
              <w:right w:val="single" w:sz="8" w:space="0" w:color="auto"/>
            </w:tcBorders>
            <w:shd w:val="clear" w:color="auto" w:fill="auto"/>
            <w:tcMar>
              <w:left w:w="108" w:type="dxa"/>
              <w:right w:w="108" w:type="dxa"/>
            </w:tcMar>
            <w:vAlign w:val="center"/>
          </w:tcPr>
          <w:p>
            <w:pPr>
              <w:pStyle w:val="28"/>
              <w:jc w:val="center"/>
              <w:rPr>
                <w:rFonts w:eastAsia="方正仿宋_GBK"/>
                <w:sz w:val="24"/>
                <w:szCs w:val="24"/>
              </w:rPr>
            </w:pPr>
            <w:r>
              <w:rPr>
                <w:rFonts w:eastAsia="方正仿宋_GBK" w:hint="eastAsia"/>
                <w:sz w:val="24"/>
                <w:szCs w:val="24"/>
              </w:rPr>
              <w:t>0</w:t>
            </w:r>
          </w:p>
        </w:tc>
        <w:tc>
          <w:tcPr>
            <w:tcW w:w="765" w:type="dxa"/>
            <w:tcBorders>
              <w:top w:val="nil"/>
              <w:left w:val="nil"/>
              <w:bottom w:val="single" w:sz="8" w:space="0" w:color="auto"/>
              <w:right w:val="single" w:sz="8" w:space="0" w:color="auto"/>
            </w:tcBorders>
            <w:shd w:val="clear" w:color="auto" w:fill="auto"/>
            <w:tcMar>
              <w:left w:w="108" w:type="dxa"/>
              <w:right w:w="108" w:type="dxa"/>
            </w:tcMar>
            <w:vAlign w:val="center"/>
          </w:tcPr>
          <w:p>
            <w:pPr>
              <w:pStyle w:val="28"/>
              <w:jc w:val="center"/>
              <w:rPr>
                <w:rFonts w:eastAsia="方正仿宋_GBK"/>
                <w:sz w:val="24"/>
                <w:szCs w:val="24"/>
              </w:rPr>
            </w:pPr>
            <w:r>
              <w:rPr>
                <w:rFonts w:eastAsia="方正仿宋_GBK" w:hint="eastAsia"/>
                <w:sz w:val="24"/>
                <w:szCs w:val="24"/>
              </w:rPr>
              <w:t>0</w:t>
            </w:r>
          </w:p>
        </w:tc>
        <w:tc>
          <w:tcPr>
            <w:tcW w:w="765" w:type="dxa"/>
            <w:tcBorders>
              <w:top w:val="nil"/>
              <w:left w:val="nil"/>
              <w:bottom w:val="single" w:sz="8" w:space="0" w:color="auto"/>
              <w:right w:val="single" w:sz="8" w:space="0" w:color="auto"/>
            </w:tcBorders>
            <w:shd w:val="clear" w:color="auto" w:fill="auto"/>
            <w:tcMar>
              <w:left w:w="108" w:type="dxa"/>
              <w:right w:w="108" w:type="dxa"/>
            </w:tcMar>
            <w:vAlign w:val="center"/>
          </w:tcPr>
          <w:p>
            <w:pPr>
              <w:pStyle w:val="28"/>
              <w:jc w:val="center"/>
              <w:rPr>
                <w:rFonts w:eastAsia="方正仿宋_GBK"/>
                <w:sz w:val="24"/>
                <w:szCs w:val="24"/>
              </w:rPr>
            </w:pPr>
            <w:r>
              <w:rPr>
                <w:rFonts w:eastAsia="方正仿宋_GBK" w:hint="eastAsia"/>
                <w:sz w:val="24"/>
                <w:szCs w:val="24"/>
              </w:rPr>
              <w:t>0</w:t>
            </w:r>
          </w:p>
        </w:tc>
        <w:tc>
          <w:tcPr>
            <w:tcW w:w="497" w:type="dxa"/>
            <w:tcBorders>
              <w:top w:val="nil"/>
              <w:left w:val="nil"/>
              <w:bottom w:val="single" w:sz="8" w:space="0" w:color="auto"/>
              <w:right w:val="single" w:sz="8" w:space="0" w:color="auto"/>
            </w:tcBorders>
            <w:shd w:val="clear" w:color="auto" w:fill="auto"/>
            <w:tcMar>
              <w:left w:w="108" w:type="dxa"/>
              <w:right w:w="108" w:type="dxa"/>
            </w:tcMar>
            <w:vAlign w:val="center"/>
          </w:tcPr>
          <w:p>
            <w:pPr>
              <w:pStyle w:val="28"/>
              <w:jc w:val="center"/>
              <w:rPr>
                <w:rFonts w:eastAsia="方正仿宋_GBK"/>
                <w:sz w:val="24"/>
                <w:szCs w:val="24"/>
              </w:rPr>
            </w:pPr>
            <w:r>
              <w:rPr>
                <w:rFonts w:eastAsia="方正仿宋_GBK" w:hint="eastAsia"/>
                <w:sz w:val="24"/>
                <w:szCs w:val="24"/>
              </w:rPr>
              <w:t>0</w:t>
            </w:r>
          </w:p>
        </w:tc>
        <w:tc>
          <w:tcPr>
            <w:tcW w:w="682" w:type="dxa"/>
            <w:tcBorders>
              <w:top w:val="nil"/>
              <w:left w:val="nil"/>
              <w:bottom w:val="single" w:sz="8" w:space="0" w:color="auto"/>
              <w:right w:val="single" w:sz="8" w:space="0" w:color="auto"/>
            </w:tcBorders>
            <w:shd w:val="clear" w:color="auto" w:fill="auto"/>
            <w:tcMar>
              <w:left w:w="108" w:type="dxa"/>
              <w:right w:w="108" w:type="dxa"/>
            </w:tcMar>
            <w:vAlign w:val="center"/>
          </w:tcPr>
          <w:p>
            <w:pPr>
              <w:pStyle w:val="28"/>
              <w:jc w:val="center"/>
              <w:rPr>
                <w:rFonts w:eastAsia="方正仿宋_GBK"/>
                <w:sz w:val="24"/>
                <w:szCs w:val="24"/>
              </w:rPr>
            </w:pPr>
            <w:r>
              <w:rPr>
                <w:rFonts w:eastAsia="方正仿宋_GBK" w:hint="eastAsia"/>
                <w:sz w:val="24"/>
                <w:szCs w:val="24"/>
              </w:rPr>
              <w:t>0</w:t>
            </w:r>
          </w:p>
        </w:tc>
      </w:tr>
      <w:tr>
        <w:tc>
          <w:tcPr>
            <w:tcW w:w="4302" w:type="dxa"/>
            <w:gridSpan w:val="3"/>
            <w:tcBorders>
              <w:top w:val="nil"/>
              <w:left w:val="single" w:sz="8" w:space="0" w:color="auto"/>
              <w:bottom w:val="single" w:sz="8" w:space="0" w:color="auto"/>
              <w:right w:val="single" w:sz="8" w:space="0" w:color="auto"/>
            </w:tcBorders>
            <w:shd w:val="clear" w:color="auto" w:fill="auto"/>
            <w:tcMar>
              <w:left w:w="108" w:type="dxa"/>
              <w:right w:w="108" w:type="dxa"/>
            </w:tcMar>
            <w:vAlign w:val="center"/>
          </w:tcPr>
          <w:p>
            <w:pPr>
              <w:pStyle w:val="28"/>
              <w:widowControl/>
              <w:jc w:val="left"/>
            </w:pPr>
            <w:r>
              <w:rPr>
                <w:rFonts w:ascii="宋体" w:cs="宋体" w:hint="eastAsia"/>
                <w:kern w:val="0"/>
                <w:sz w:val="24"/>
                <w:szCs w:val="24"/>
              </w:rPr>
              <w:t>四、结转下年度继续办理</w:t>
            </w:r>
          </w:p>
        </w:tc>
        <w:tc>
          <w:tcPr>
            <w:tcW w:w="635" w:type="dxa"/>
            <w:tcBorders>
              <w:top w:val="nil"/>
              <w:left w:val="nil"/>
              <w:bottom w:val="single" w:sz="8" w:space="0" w:color="auto"/>
              <w:right w:val="single" w:sz="8" w:space="0" w:color="auto"/>
            </w:tcBorders>
            <w:shd w:val="clear" w:color="auto" w:fill="auto"/>
            <w:tcMar>
              <w:left w:w="108" w:type="dxa"/>
              <w:right w:w="108" w:type="dxa"/>
            </w:tcMar>
            <w:vAlign w:val="center"/>
          </w:tcPr>
          <w:p>
            <w:pPr>
              <w:pStyle w:val="28"/>
              <w:jc w:val="center"/>
              <w:rPr>
                <w:rFonts w:eastAsia="方正仿宋_GBK"/>
                <w:sz w:val="24"/>
                <w:szCs w:val="24"/>
              </w:rPr>
            </w:pPr>
            <w:r>
              <w:rPr>
                <w:rFonts w:eastAsia="方正仿宋_GBK" w:hint="eastAsia"/>
                <w:sz w:val="24"/>
                <w:szCs w:val="24"/>
              </w:rPr>
              <w:t>0</w:t>
            </w:r>
          </w:p>
        </w:tc>
        <w:tc>
          <w:tcPr>
            <w:tcW w:w="675" w:type="dxa"/>
            <w:tcBorders>
              <w:top w:val="nil"/>
              <w:left w:val="nil"/>
              <w:bottom w:val="single" w:sz="8" w:space="0" w:color="auto"/>
              <w:right w:val="single" w:sz="8" w:space="0" w:color="auto"/>
            </w:tcBorders>
            <w:shd w:val="clear" w:color="auto" w:fill="auto"/>
            <w:tcMar>
              <w:left w:w="108" w:type="dxa"/>
              <w:right w:w="108" w:type="dxa"/>
            </w:tcMar>
            <w:vAlign w:val="center"/>
          </w:tcPr>
          <w:p>
            <w:pPr>
              <w:pStyle w:val="28"/>
              <w:jc w:val="center"/>
              <w:rPr>
                <w:rFonts w:eastAsia="方正仿宋_GBK"/>
                <w:sz w:val="24"/>
                <w:szCs w:val="24"/>
              </w:rPr>
            </w:pPr>
            <w:r>
              <w:rPr>
                <w:rFonts w:eastAsia="方正仿宋_GBK" w:hint="eastAsia"/>
                <w:sz w:val="24"/>
                <w:szCs w:val="24"/>
              </w:rPr>
              <w:t>0</w:t>
            </w:r>
          </w:p>
        </w:tc>
        <w:tc>
          <w:tcPr>
            <w:tcW w:w="750" w:type="dxa"/>
            <w:tcBorders>
              <w:top w:val="nil"/>
              <w:left w:val="nil"/>
              <w:bottom w:val="single" w:sz="8" w:space="0" w:color="auto"/>
              <w:right w:val="single" w:sz="8" w:space="0" w:color="auto"/>
            </w:tcBorders>
            <w:shd w:val="clear" w:color="auto" w:fill="auto"/>
            <w:tcMar>
              <w:left w:w="108" w:type="dxa"/>
              <w:right w:w="108" w:type="dxa"/>
            </w:tcMar>
            <w:vAlign w:val="center"/>
          </w:tcPr>
          <w:p>
            <w:pPr>
              <w:pStyle w:val="28"/>
              <w:jc w:val="center"/>
              <w:rPr>
                <w:rFonts w:eastAsia="方正仿宋_GBK"/>
                <w:sz w:val="24"/>
                <w:szCs w:val="24"/>
              </w:rPr>
            </w:pPr>
            <w:r>
              <w:rPr>
                <w:rFonts w:eastAsia="方正仿宋_GBK" w:hint="eastAsia"/>
                <w:sz w:val="24"/>
                <w:szCs w:val="24"/>
              </w:rPr>
              <w:t>0</w:t>
            </w:r>
          </w:p>
        </w:tc>
        <w:tc>
          <w:tcPr>
            <w:tcW w:w="765" w:type="dxa"/>
            <w:tcBorders>
              <w:top w:val="nil"/>
              <w:left w:val="nil"/>
              <w:bottom w:val="single" w:sz="8" w:space="0" w:color="auto"/>
              <w:right w:val="single" w:sz="8" w:space="0" w:color="auto"/>
            </w:tcBorders>
            <w:shd w:val="clear" w:color="auto" w:fill="auto"/>
            <w:tcMar>
              <w:left w:w="108" w:type="dxa"/>
              <w:right w:w="108" w:type="dxa"/>
            </w:tcMar>
            <w:vAlign w:val="center"/>
          </w:tcPr>
          <w:p>
            <w:pPr>
              <w:pStyle w:val="28"/>
              <w:jc w:val="center"/>
              <w:rPr>
                <w:rFonts w:eastAsia="方正仿宋_GBK"/>
                <w:sz w:val="24"/>
                <w:szCs w:val="24"/>
              </w:rPr>
            </w:pPr>
            <w:r>
              <w:rPr>
                <w:rFonts w:eastAsia="方正仿宋_GBK" w:hint="eastAsia"/>
                <w:sz w:val="24"/>
                <w:szCs w:val="24"/>
              </w:rPr>
              <w:t>0</w:t>
            </w:r>
          </w:p>
        </w:tc>
        <w:tc>
          <w:tcPr>
            <w:tcW w:w="765" w:type="dxa"/>
            <w:tcBorders>
              <w:top w:val="nil"/>
              <w:left w:val="nil"/>
              <w:bottom w:val="single" w:sz="8" w:space="0" w:color="auto"/>
              <w:right w:val="single" w:sz="8" w:space="0" w:color="auto"/>
            </w:tcBorders>
            <w:shd w:val="clear" w:color="auto" w:fill="auto"/>
            <w:tcMar>
              <w:left w:w="108" w:type="dxa"/>
              <w:right w:w="108" w:type="dxa"/>
            </w:tcMar>
            <w:vAlign w:val="center"/>
          </w:tcPr>
          <w:p>
            <w:pPr>
              <w:pStyle w:val="28"/>
              <w:jc w:val="center"/>
              <w:rPr>
                <w:rFonts w:eastAsia="方正仿宋_GBK"/>
                <w:sz w:val="24"/>
                <w:szCs w:val="24"/>
              </w:rPr>
            </w:pPr>
            <w:r>
              <w:rPr>
                <w:rFonts w:eastAsia="方正仿宋_GBK" w:hint="eastAsia"/>
                <w:sz w:val="24"/>
                <w:szCs w:val="24"/>
              </w:rPr>
              <w:t>0</w:t>
            </w:r>
          </w:p>
        </w:tc>
        <w:tc>
          <w:tcPr>
            <w:tcW w:w="497" w:type="dxa"/>
            <w:tcBorders>
              <w:top w:val="nil"/>
              <w:left w:val="nil"/>
              <w:bottom w:val="single" w:sz="8" w:space="0" w:color="auto"/>
              <w:right w:val="single" w:sz="8" w:space="0" w:color="auto"/>
            </w:tcBorders>
            <w:shd w:val="clear" w:color="auto" w:fill="auto"/>
            <w:tcMar>
              <w:left w:w="108" w:type="dxa"/>
              <w:right w:w="108" w:type="dxa"/>
            </w:tcMar>
            <w:vAlign w:val="center"/>
          </w:tcPr>
          <w:p>
            <w:pPr>
              <w:pStyle w:val="28"/>
              <w:jc w:val="center"/>
              <w:rPr>
                <w:rFonts w:eastAsia="方正仿宋_GBK"/>
                <w:sz w:val="24"/>
                <w:szCs w:val="24"/>
              </w:rPr>
            </w:pPr>
            <w:r>
              <w:rPr>
                <w:rFonts w:eastAsia="方正仿宋_GBK" w:hint="eastAsia"/>
                <w:sz w:val="24"/>
                <w:szCs w:val="24"/>
              </w:rPr>
              <w:t>0</w:t>
            </w:r>
          </w:p>
        </w:tc>
        <w:tc>
          <w:tcPr>
            <w:tcW w:w="682" w:type="dxa"/>
            <w:tcBorders>
              <w:top w:val="nil"/>
              <w:left w:val="nil"/>
              <w:bottom w:val="single" w:sz="8" w:space="0" w:color="auto"/>
              <w:right w:val="single" w:sz="8" w:space="0" w:color="auto"/>
            </w:tcBorders>
            <w:shd w:val="clear" w:color="auto" w:fill="auto"/>
            <w:tcMar>
              <w:left w:w="108" w:type="dxa"/>
              <w:right w:w="108" w:type="dxa"/>
            </w:tcMar>
            <w:vAlign w:val="center"/>
          </w:tcPr>
          <w:p>
            <w:pPr>
              <w:pStyle w:val="28"/>
              <w:jc w:val="center"/>
              <w:rPr>
                <w:rFonts w:eastAsia="方正仿宋_GBK"/>
                <w:sz w:val="24"/>
                <w:szCs w:val="24"/>
              </w:rPr>
            </w:pPr>
            <w:r>
              <w:rPr>
                <w:rFonts w:eastAsia="方正仿宋_GBK" w:hint="eastAsia"/>
                <w:sz w:val="24"/>
                <w:szCs w:val="24"/>
              </w:rPr>
              <w:t>0</w:t>
            </w:r>
          </w:p>
        </w:tc>
      </w:tr>
    </w:tbl>
    <w:p>
      <w:pPr>
        <w:pStyle w:val="25"/>
        <w:widowControl/>
        <w:shd w:val="clear" w:color="auto" w:fill="FFFFFF"/>
        <w:spacing w:beforeLines="50" w:before="218" w:beforeAutospacing="0" w:after="120" w:afterAutospacing="0"/>
        <w:ind w:firstLineChars="200" w:firstLine="640"/>
        <w:jc w:val="both"/>
        <w:rPr>
          <w:rFonts w:ascii="宋体" w:cs="宋体"/>
          <w:szCs w:val="24"/>
        </w:rPr>
      </w:pPr>
      <w:r>
        <w:rPr>
          <w:rFonts w:ascii="方正黑体_GBK" w:eastAsia="方正黑体_GBK" w:cs="楷体_GB2312" w:hint="eastAsia"/>
          <w:bCs/>
          <w:sz w:val="32"/>
          <w:szCs w:val="32"/>
          <w:shd w:val="clear" w:color="auto" w:fill="FFFFFF"/>
        </w:rPr>
        <w:t>四、政府信息公开行政复议、行政诉讼情况</w:t>
      </w:r>
    </w:p>
    <w:tbl>
      <w:tblPr>
        <w:jc w:val="center"/>
        <w:tblW w:w="9071" w:type="dxa"/>
        <w:tblBorders>
          <w:top w:val="none" w:sz="0" w:space="0" w:color="auto"/>
          <w:left w:val="none" w:sz="0" w:space="0" w:color="auto"/>
          <w:bottom w:val="none" w:sz="0" w:space="0" w:color="auto"/>
          <w:right w:val="none" w:sz="0" w:space="0" w:color="auto"/>
          <w:insideH w:val="outset" w:sz="6" w:space="0" w:color="auto"/>
          <w:insideV w:val="outset" w:sz="6" w:space="0" w:color="auto"/>
        </w:tblBorders>
        <w:tblLayout w:type="fixed"/>
        <w:tblCellMar>
          <w:top w:w="0" w:type="dxa"/>
          <w:left w:w="0" w:type="dxa"/>
          <w:bottom w:w="0" w:type="dxa"/>
          <w:right w:w="0" w:type="dxa"/>
        </w:tblCellMar>
      </w:tblPr>
      <w:tblGrid>
        <w:gridCol w:w="604"/>
        <w:gridCol w:w="604"/>
        <w:gridCol w:w="604"/>
        <w:gridCol w:w="604"/>
        <w:gridCol w:w="658"/>
        <w:gridCol w:w="550"/>
        <w:gridCol w:w="605"/>
        <w:gridCol w:w="605"/>
        <w:gridCol w:w="605"/>
        <w:gridCol w:w="605"/>
        <w:gridCol w:w="605"/>
        <w:gridCol w:w="605"/>
        <w:gridCol w:w="605"/>
        <w:gridCol w:w="606"/>
        <w:gridCol w:w="606"/>
      </w:tblGrid>
      <w:tr>
        <w:tc>
          <w:tcPr>
            <w:tcW w:w="3074" w:type="dxa"/>
            <w:gridSpan w:val="5"/>
            <w:tcBorders>
              <w:top w:val="single" w:sz="8" w:space="0" w:color="auto"/>
              <w:left w:val="single" w:sz="8" w:space="0" w:color="auto"/>
              <w:bottom w:val="single" w:sz="8" w:space="0" w:color="auto"/>
              <w:right w:val="single" w:sz="8" w:space="0" w:color="auto"/>
            </w:tcBorders>
            <w:shd w:val="clear" w:color="auto" w:fill="auto"/>
            <w:tcMar>
              <w:left w:w="108" w:type="dxa"/>
              <w:right w:w="108" w:type="dxa"/>
            </w:tcMar>
            <w:vAlign w:val="center"/>
          </w:tcPr>
          <w:p>
            <w:pPr>
              <w:pStyle w:val="28"/>
              <w:widowControl/>
              <w:jc w:val="center"/>
              <w:rPr>
                <w:sz w:val="24"/>
                <w:szCs w:val="24"/>
              </w:rPr>
            </w:pPr>
            <w:r>
              <w:rPr>
                <w:rFonts w:ascii="宋体" w:cs="宋体" w:hint="eastAsia"/>
                <w:kern w:val="0"/>
                <w:sz w:val="24"/>
                <w:szCs w:val="24"/>
              </w:rPr>
              <w:t>行政复议</w:t>
            </w:r>
          </w:p>
        </w:tc>
        <w:tc>
          <w:tcPr>
            <w:tcW w:w="5997" w:type="dxa"/>
            <w:gridSpan w:val="10"/>
            <w:tcBorders>
              <w:top w:val="single" w:sz="8" w:space="0" w:color="auto"/>
              <w:left w:val="nil"/>
              <w:bottom w:val="single" w:sz="8" w:space="0" w:color="auto"/>
              <w:right w:val="single" w:sz="8" w:space="0" w:color="auto"/>
            </w:tcBorders>
            <w:shd w:val="clear" w:color="auto" w:fill="auto"/>
            <w:tcMar>
              <w:left w:w="108" w:type="dxa"/>
              <w:right w:w="108" w:type="dxa"/>
            </w:tcMar>
            <w:vAlign w:val="center"/>
          </w:tcPr>
          <w:p>
            <w:pPr>
              <w:pStyle w:val="28"/>
              <w:widowControl/>
              <w:jc w:val="center"/>
              <w:rPr>
                <w:sz w:val="24"/>
                <w:szCs w:val="24"/>
              </w:rPr>
            </w:pPr>
            <w:r>
              <w:rPr>
                <w:rFonts w:ascii="宋体" w:cs="宋体" w:hint="eastAsia"/>
                <w:kern w:val="0"/>
                <w:sz w:val="24"/>
                <w:szCs w:val="24"/>
              </w:rPr>
              <w:t>行政诉讼</w:t>
            </w:r>
          </w:p>
        </w:tc>
      </w:tr>
      <w:tr>
        <w:tc>
          <w:tcPr>
            <w:tcW w:w="604" w:type="dxa"/>
            <w:vMerge w:val="restart"/>
            <w:tcBorders>
              <w:top w:val="nil"/>
              <w:left w:val="single" w:sz="8" w:space="0" w:color="auto"/>
              <w:bottom w:val="single" w:sz="8" w:space="0" w:color="auto"/>
              <w:right w:val="single" w:sz="8" w:space="0" w:color="auto"/>
            </w:tcBorders>
            <w:shd w:val="clear" w:color="auto" w:fill="auto"/>
            <w:tcMar>
              <w:left w:w="108" w:type="dxa"/>
              <w:right w:w="108" w:type="dxa"/>
            </w:tcMar>
            <w:vAlign w:val="center"/>
          </w:tcPr>
          <w:p>
            <w:pPr>
              <w:pStyle w:val="28"/>
              <w:widowControl/>
              <w:jc w:val="center"/>
              <w:rPr>
                <w:sz w:val="24"/>
                <w:szCs w:val="24"/>
              </w:rPr>
            </w:pPr>
            <w:r>
              <w:rPr>
                <w:rFonts w:ascii="宋体" w:cs="宋体" w:hint="eastAsia"/>
                <w:kern w:val="0"/>
                <w:sz w:val="24"/>
                <w:szCs w:val="24"/>
              </w:rPr>
              <w:t>结果维持</w:t>
            </w:r>
          </w:p>
        </w:tc>
        <w:tc>
          <w:tcPr>
            <w:tcW w:w="604" w:type="dxa"/>
            <w:vMerge w:val="restart"/>
            <w:tcBorders>
              <w:top w:val="nil"/>
              <w:left w:val="nil"/>
              <w:bottom w:val="single" w:sz="8" w:space="0" w:color="auto"/>
              <w:right w:val="single" w:sz="8" w:space="0" w:color="auto"/>
            </w:tcBorders>
            <w:shd w:val="clear" w:color="auto" w:fill="auto"/>
            <w:tcMar>
              <w:left w:w="108" w:type="dxa"/>
              <w:right w:w="108" w:type="dxa"/>
            </w:tcMar>
            <w:vAlign w:val="center"/>
          </w:tcPr>
          <w:p>
            <w:pPr>
              <w:pStyle w:val="28"/>
              <w:widowControl/>
              <w:jc w:val="center"/>
              <w:rPr>
                <w:sz w:val="24"/>
                <w:szCs w:val="24"/>
              </w:rPr>
            </w:pPr>
            <w:r>
              <w:rPr>
                <w:rFonts w:ascii="宋体" w:cs="宋体" w:hint="eastAsia"/>
                <w:kern w:val="0"/>
                <w:sz w:val="24"/>
                <w:szCs w:val="24"/>
              </w:rPr>
              <w:t>结果纠正</w:t>
            </w:r>
          </w:p>
        </w:tc>
        <w:tc>
          <w:tcPr>
            <w:tcW w:w="604" w:type="dxa"/>
            <w:vMerge w:val="restart"/>
            <w:tcBorders>
              <w:top w:val="single" w:sz="8" w:space="0" w:color="auto"/>
              <w:left w:val="nil"/>
              <w:bottom w:val="single" w:sz="8" w:space="0" w:color="auto"/>
              <w:right w:val="single" w:sz="8" w:space="0" w:color="auto"/>
            </w:tcBorders>
            <w:shd w:val="clear" w:color="auto" w:fill="auto"/>
            <w:tcMar>
              <w:left w:w="108" w:type="dxa"/>
              <w:right w:w="108" w:type="dxa"/>
            </w:tcMar>
            <w:vAlign w:val="center"/>
          </w:tcPr>
          <w:p>
            <w:pPr>
              <w:pStyle w:val="28"/>
              <w:widowControl/>
              <w:jc w:val="center"/>
              <w:rPr>
                <w:sz w:val="24"/>
                <w:szCs w:val="24"/>
              </w:rPr>
            </w:pPr>
            <w:r>
              <w:rPr>
                <w:rFonts w:ascii="宋体" w:cs="宋体" w:hint="eastAsia"/>
                <w:kern w:val="0"/>
                <w:sz w:val="24"/>
                <w:szCs w:val="24"/>
              </w:rPr>
              <w:t>其他结果</w:t>
            </w:r>
          </w:p>
        </w:tc>
        <w:tc>
          <w:tcPr>
            <w:tcW w:w="604" w:type="dxa"/>
            <w:vMerge w:val="restart"/>
            <w:tcBorders>
              <w:top w:val="single" w:sz="8" w:space="0" w:color="auto"/>
              <w:left w:val="nil"/>
              <w:bottom w:val="single" w:sz="8" w:space="0" w:color="auto"/>
              <w:right w:val="single" w:sz="8" w:space="0" w:color="auto"/>
            </w:tcBorders>
            <w:shd w:val="clear" w:color="auto" w:fill="auto"/>
            <w:tcMar>
              <w:left w:w="108" w:type="dxa"/>
              <w:right w:w="108" w:type="dxa"/>
            </w:tcMar>
            <w:vAlign w:val="center"/>
          </w:tcPr>
          <w:p>
            <w:pPr>
              <w:pStyle w:val="28"/>
              <w:widowControl/>
              <w:jc w:val="center"/>
              <w:rPr>
                <w:sz w:val="24"/>
                <w:szCs w:val="24"/>
              </w:rPr>
            </w:pPr>
            <w:r>
              <w:rPr>
                <w:rFonts w:ascii="宋体" w:cs="宋体" w:hint="eastAsia"/>
                <w:kern w:val="0"/>
                <w:sz w:val="24"/>
                <w:szCs w:val="24"/>
              </w:rPr>
              <w:t>尚未审结</w:t>
            </w:r>
          </w:p>
        </w:tc>
        <w:tc>
          <w:tcPr>
            <w:tcW w:w="658" w:type="dxa"/>
            <w:vMerge w:val="restart"/>
            <w:tcBorders>
              <w:top w:val="single" w:sz="8" w:space="0" w:color="auto"/>
              <w:left w:val="nil"/>
              <w:bottom w:val="single" w:sz="8" w:space="0" w:color="auto"/>
              <w:right w:val="single" w:sz="8" w:space="0" w:color="auto"/>
            </w:tcBorders>
            <w:shd w:val="clear" w:color="auto" w:fill="auto"/>
            <w:tcMar>
              <w:left w:w="108" w:type="dxa"/>
              <w:right w:w="108" w:type="dxa"/>
            </w:tcMar>
            <w:vAlign w:val="center"/>
          </w:tcPr>
          <w:p>
            <w:pPr>
              <w:pStyle w:val="28"/>
              <w:widowControl/>
              <w:jc w:val="center"/>
              <w:rPr>
                <w:sz w:val="24"/>
                <w:szCs w:val="24"/>
              </w:rPr>
            </w:pPr>
            <w:r>
              <w:rPr>
                <w:rFonts w:ascii="宋体" w:cs="宋体" w:hint="eastAsia"/>
                <w:kern w:val="0"/>
                <w:sz w:val="24"/>
                <w:szCs w:val="24"/>
              </w:rPr>
              <w:t>总计</w:t>
            </w:r>
          </w:p>
        </w:tc>
        <w:tc>
          <w:tcPr>
            <w:tcW w:w="2970" w:type="dxa"/>
            <w:gridSpan w:val="5"/>
            <w:tcBorders>
              <w:top w:val="single" w:sz="8" w:space="0" w:color="auto"/>
              <w:left w:val="nil"/>
              <w:bottom w:val="single" w:sz="8" w:space="0" w:color="auto"/>
              <w:right w:val="single" w:sz="8" w:space="0" w:color="auto"/>
            </w:tcBorders>
            <w:shd w:val="clear" w:color="auto" w:fill="auto"/>
            <w:tcMar>
              <w:left w:w="108" w:type="dxa"/>
              <w:right w:w="108" w:type="dxa"/>
            </w:tcMar>
            <w:vAlign w:val="center"/>
          </w:tcPr>
          <w:p>
            <w:pPr>
              <w:pStyle w:val="28"/>
              <w:widowControl/>
              <w:jc w:val="center"/>
              <w:rPr>
                <w:sz w:val="24"/>
                <w:szCs w:val="24"/>
              </w:rPr>
            </w:pPr>
            <w:r>
              <w:rPr>
                <w:rFonts w:ascii="宋体" w:cs="宋体" w:hint="eastAsia"/>
                <w:kern w:val="0"/>
                <w:sz w:val="24"/>
                <w:szCs w:val="24"/>
              </w:rPr>
              <w:t>未经复议直接起诉</w:t>
            </w:r>
          </w:p>
        </w:tc>
        <w:tc>
          <w:tcPr>
            <w:tcW w:w="3027" w:type="dxa"/>
            <w:gridSpan w:val="5"/>
            <w:tcBorders>
              <w:top w:val="single" w:sz="8" w:space="0" w:color="auto"/>
              <w:left w:val="nil"/>
              <w:bottom w:val="single" w:sz="8" w:space="0" w:color="auto"/>
              <w:right w:val="single" w:sz="8" w:space="0" w:color="auto"/>
            </w:tcBorders>
            <w:shd w:val="clear" w:color="auto" w:fill="auto"/>
            <w:tcMar>
              <w:left w:w="108" w:type="dxa"/>
              <w:right w:w="108" w:type="dxa"/>
            </w:tcMar>
            <w:vAlign w:val="center"/>
          </w:tcPr>
          <w:p>
            <w:pPr>
              <w:pStyle w:val="28"/>
              <w:widowControl/>
              <w:jc w:val="center"/>
              <w:rPr>
                <w:sz w:val="24"/>
                <w:szCs w:val="24"/>
              </w:rPr>
            </w:pPr>
            <w:r>
              <w:rPr>
                <w:rFonts w:ascii="宋体" w:cs="宋体" w:hint="eastAsia"/>
                <w:kern w:val="0"/>
                <w:sz w:val="24"/>
                <w:szCs w:val="24"/>
              </w:rPr>
              <w:t>复议后起诉</w:t>
            </w:r>
          </w:p>
        </w:tc>
      </w:tr>
      <w:tr>
        <w:tc>
          <w:tcPr>
            <w:tcW w:w="604" w:type="dxa"/>
            <w:vMerge/>
            <w:tcBorders>
              <w:top w:val="nil"/>
              <w:left w:val="single" w:sz="8" w:space="0" w:color="auto"/>
              <w:bottom w:val="single" w:sz="8" w:space="0" w:color="auto"/>
              <w:right w:val="single" w:sz="8" w:space="0" w:color="auto"/>
            </w:tcBorders>
            <w:shd w:val="clear" w:color="auto" w:fill="auto"/>
            <w:tcMar>
              <w:left w:w="108" w:type="dxa"/>
              <w:right w:w="108" w:type="dxa"/>
            </w:tcMar>
            <w:vAlign w:val="center"/>
          </w:tcPr>
          <w:p/>
        </w:tc>
        <w:tc>
          <w:tcPr>
            <w:tcW w:w="604" w:type="dxa"/>
            <w:vMerge/>
            <w:tcBorders>
              <w:top w:val="nil"/>
              <w:left w:val="nil"/>
              <w:bottom w:val="single" w:sz="8" w:space="0" w:color="auto"/>
              <w:right w:val="single" w:sz="8" w:space="0" w:color="auto"/>
            </w:tcBorders>
            <w:shd w:val="clear" w:color="auto" w:fill="auto"/>
            <w:tcMar>
              <w:left w:w="108" w:type="dxa"/>
              <w:right w:w="108" w:type="dxa"/>
            </w:tcMar>
            <w:vAlign w:val="center"/>
          </w:tcPr>
          <w:p/>
        </w:tc>
        <w:tc>
          <w:tcPr>
            <w:tcW w:w="604" w:type="dxa"/>
            <w:vMerge/>
            <w:tcBorders>
              <w:top w:val="single" w:sz="8" w:space="0" w:color="auto"/>
              <w:left w:val="nil"/>
              <w:bottom w:val="single" w:sz="8" w:space="0" w:color="auto"/>
              <w:right w:val="single" w:sz="8" w:space="0" w:color="auto"/>
            </w:tcBorders>
            <w:shd w:val="clear" w:color="auto" w:fill="auto"/>
            <w:tcMar>
              <w:left w:w="108" w:type="dxa"/>
              <w:right w:w="108" w:type="dxa"/>
            </w:tcMar>
            <w:vAlign w:val="center"/>
          </w:tcPr>
          <w:p/>
        </w:tc>
        <w:tc>
          <w:tcPr>
            <w:tcW w:w="604" w:type="dxa"/>
            <w:vMerge/>
            <w:tcBorders>
              <w:top w:val="single" w:sz="8" w:space="0" w:color="auto"/>
              <w:left w:val="nil"/>
              <w:bottom w:val="single" w:sz="8" w:space="0" w:color="auto"/>
              <w:right w:val="single" w:sz="8" w:space="0" w:color="auto"/>
            </w:tcBorders>
            <w:shd w:val="clear" w:color="auto" w:fill="auto"/>
            <w:tcMar>
              <w:left w:w="108" w:type="dxa"/>
              <w:right w:w="108" w:type="dxa"/>
            </w:tcMar>
            <w:vAlign w:val="center"/>
          </w:tcPr>
          <w:p/>
        </w:tc>
        <w:tc>
          <w:tcPr>
            <w:tcW w:w="658" w:type="dxa"/>
            <w:vMerge/>
            <w:tcBorders>
              <w:top w:val="single" w:sz="8" w:space="0" w:color="auto"/>
              <w:left w:val="nil"/>
              <w:bottom w:val="single" w:sz="8" w:space="0" w:color="auto"/>
              <w:right w:val="single" w:sz="8" w:space="0" w:color="auto"/>
            </w:tcBorders>
            <w:shd w:val="clear" w:color="auto" w:fill="auto"/>
            <w:tcMar>
              <w:left w:w="108" w:type="dxa"/>
              <w:right w:w="108" w:type="dxa"/>
            </w:tcMar>
            <w:vAlign w:val="center"/>
          </w:tcPr>
          <w:p/>
        </w:tc>
        <w:tc>
          <w:tcPr>
            <w:tcW w:w="550" w:type="dxa"/>
            <w:tcBorders>
              <w:top w:val="nil"/>
              <w:left w:val="nil"/>
              <w:bottom w:val="single" w:sz="8" w:space="0" w:color="auto"/>
              <w:right w:val="single" w:sz="8" w:space="0" w:color="auto"/>
            </w:tcBorders>
            <w:shd w:val="clear" w:color="auto" w:fill="auto"/>
            <w:tcMar>
              <w:left w:w="108" w:type="dxa"/>
              <w:right w:w="108" w:type="dxa"/>
            </w:tcMar>
            <w:vAlign w:val="center"/>
          </w:tcPr>
          <w:p>
            <w:pPr>
              <w:pStyle w:val="28"/>
              <w:widowControl/>
              <w:jc w:val="center"/>
              <w:rPr>
                <w:sz w:val="24"/>
                <w:szCs w:val="24"/>
              </w:rPr>
            </w:pPr>
            <w:r>
              <w:rPr>
                <w:rFonts w:ascii="宋体" w:cs="宋体" w:hint="eastAsia"/>
                <w:kern w:val="0"/>
                <w:sz w:val="24"/>
                <w:szCs w:val="24"/>
              </w:rPr>
              <w:t>结果维持</w:t>
            </w:r>
          </w:p>
        </w:tc>
        <w:tc>
          <w:tcPr>
            <w:tcW w:w="605" w:type="dxa"/>
            <w:tcBorders>
              <w:top w:val="nil"/>
              <w:left w:val="nil"/>
              <w:bottom w:val="single" w:sz="8" w:space="0" w:color="auto"/>
              <w:right w:val="single" w:sz="8" w:space="0" w:color="auto"/>
            </w:tcBorders>
            <w:shd w:val="clear" w:color="auto" w:fill="auto"/>
            <w:tcMar>
              <w:left w:w="108" w:type="dxa"/>
              <w:right w:w="108" w:type="dxa"/>
            </w:tcMar>
            <w:vAlign w:val="center"/>
          </w:tcPr>
          <w:p>
            <w:pPr>
              <w:pStyle w:val="28"/>
              <w:widowControl/>
              <w:jc w:val="center"/>
              <w:rPr>
                <w:sz w:val="24"/>
                <w:szCs w:val="24"/>
              </w:rPr>
            </w:pPr>
            <w:r>
              <w:rPr>
                <w:rFonts w:ascii="宋体" w:cs="宋体" w:hint="eastAsia"/>
                <w:kern w:val="0"/>
                <w:sz w:val="24"/>
                <w:szCs w:val="24"/>
              </w:rPr>
              <w:t>结果纠正</w:t>
            </w:r>
          </w:p>
        </w:tc>
        <w:tc>
          <w:tcPr>
            <w:tcW w:w="605" w:type="dxa"/>
            <w:tcBorders>
              <w:top w:val="single" w:sz="8" w:space="0" w:color="auto"/>
              <w:left w:val="nil"/>
              <w:bottom w:val="single" w:sz="8" w:space="0" w:color="auto"/>
              <w:right w:val="single" w:sz="8" w:space="0" w:color="auto"/>
            </w:tcBorders>
            <w:shd w:val="clear" w:color="auto" w:fill="auto"/>
            <w:tcMar>
              <w:left w:w="108" w:type="dxa"/>
              <w:right w:w="108" w:type="dxa"/>
            </w:tcMar>
            <w:vAlign w:val="center"/>
          </w:tcPr>
          <w:p>
            <w:pPr>
              <w:pStyle w:val="28"/>
              <w:widowControl/>
              <w:jc w:val="center"/>
              <w:rPr>
                <w:sz w:val="24"/>
                <w:szCs w:val="24"/>
              </w:rPr>
            </w:pPr>
            <w:r>
              <w:rPr>
                <w:rFonts w:ascii="宋体" w:cs="宋体" w:hint="eastAsia"/>
                <w:kern w:val="0"/>
                <w:sz w:val="24"/>
                <w:szCs w:val="24"/>
              </w:rPr>
              <w:t>其他结果</w:t>
            </w:r>
          </w:p>
        </w:tc>
        <w:tc>
          <w:tcPr>
            <w:tcW w:w="605" w:type="dxa"/>
            <w:tcBorders>
              <w:top w:val="single" w:sz="8" w:space="0" w:color="auto"/>
              <w:left w:val="nil"/>
              <w:bottom w:val="single" w:sz="8" w:space="0" w:color="auto"/>
              <w:right w:val="single" w:sz="8" w:space="0" w:color="auto"/>
            </w:tcBorders>
            <w:shd w:val="clear" w:color="auto" w:fill="auto"/>
            <w:tcMar>
              <w:left w:w="108" w:type="dxa"/>
              <w:right w:w="108" w:type="dxa"/>
            </w:tcMar>
            <w:vAlign w:val="center"/>
          </w:tcPr>
          <w:p>
            <w:pPr>
              <w:pStyle w:val="28"/>
              <w:widowControl/>
              <w:jc w:val="center"/>
              <w:rPr>
                <w:sz w:val="24"/>
                <w:szCs w:val="24"/>
              </w:rPr>
            </w:pPr>
            <w:r>
              <w:rPr>
                <w:rFonts w:ascii="宋体" w:cs="宋体" w:hint="eastAsia"/>
                <w:kern w:val="0"/>
                <w:sz w:val="24"/>
                <w:szCs w:val="24"/>
              </w:rPr>
              <w:t>尚未审结</w:t>
            </w:r>
          </w:p>
        </w:tc>
        <w:tc>
          <w:tcPr>
            <w:tcW w:w="605" w:type="dxa"/>
            <w:tcBorders>
              <w:top w:val="single" w:sz="8" w:space="0" w:color="auto"/>
              <w:left w:val="nil"/>
              <w:bottom w:val="single" w:sz="8" w:space="0" w:color="auto"/>
              <w:right w:val="single" w:sz="8" w:space="0" w:color="auto"/>
            </w:tcBorders>
            <w:shd w:val="clear" w:color="auto" w:fill="auto"/>
            <w:tcMar>
              <w:left w:w="108" w:type="dxa"/>
              <w:right w:w="108" w:type="dxa"/>
            </w:tcMar>
            <w:vAlign w:val="center"/>
          </w:tcPr>
          <w:p>
            <w:pPr>
              <w:pStyle w:val="28"/>
              <w:widowControl/>
              <w:jc w:val="center"/>
              <w:rPr>
                <w:sz w:val="24"/>
                <w:szCs w:val="24"/>
              </w:rPr>
            </w:pPr>
            <w:r>
              <w:rPr>
                <w:rFonts w:ascii="宋体" w:cs="宋体" w:hint="eastAsia"/>
                <w:kern w:val="0"/>
                <w:sz w:val="24"/>
                <w:szCs w:val="24"/>
              </w:rPr>
              <w:t>总计</w:t>
            </w:r>
          </w:p>
        </w:tc>
        <w:tc>
          <w:tcPr>
            <w:tcW w:w="605" w:type="dxa"/>
            <w:tcBorders>
              <w:top w:val="single" w:sz="8" w:space="0" w:color="auto"/>
              <w:left w:val="nil"/>
              <w:bottom w:val="single" w:sz="8" w:space="0" w:color="auto"/>
              <w:right w:val="single" w:sz="8" w:space="0" w:color="auto"/>
            </w:tcBorders>
            <w:shd w:val="clear" w:color="auto" w:fill="auto"/>
            <w:tcMar>
              <w:left w:w="108" w:type="dxa"/>
              <w:right w:w="108" w:type="dxa"/>
            </w:tcMar>
            <w:vAlign w:val="center"/>
          </w:tcPr>
          <w:p>
            <w:pPr>
              <w:pStyle w:val="28"/>
              <w:widowControl/>
              <w:jc w:val="center"/>
              <w:rPr>
                <w:sz w:val="24"/>
                <w:szCs w:val="24"/>
              </w:rPr>
            </w:pPr>
            <w:r>
              <w:rPr>
                <w:rFonts w:ascii="宋体" w:cs="宋体" w:hint="eastAsia"/>
                <w:kern w:val="0"/>
                <w:sz w:val="24"/>
                <w:szCs w:val="24"/>
              </w:rPr>
              <w:t>结果维持</w:t>
            </w:r>
          </w:p>
        </w:tc>
        <w:tc>
          <w:tcPr>
            <w:tcW w:w="605" w:type="dxa"/>
            <w:tcBorders>
              <w:top w:val="single" w:sz="8" w:space="0" w:color="auto"/>
              <w:left w:val="nil"/>
              <w:bottom w:val="single" w:sz="8" w:space="0" w:color="auto"/>
              <w:right w:val="single" w:sz="8" w:space="0" w:color="auto"/>
            </w:tcBorders>
            <w:shd w:val="clear" w:color="auto" w:fill="auto"/>
            <w:tcMar>
              <w:left w:w="108" w:type="dxa"/>
              <w:right w:w="108" w:type="dxa"/>
            </w:tcMar>
            <w:vAlign w:val="center"/>
          </w:tcPr>
          <w:p>
            <w:pPr>
              <w:pStyle w:val="28"/>
              <w:widowControl/>
              <w:jc w:val="center"/>
              <w:rPr>
                <w:sz w:val="24"/>
                <w:szCs w:val="24"/>
              </w:rPr>
            </w:pPr>
            <w:r>
              <w:rPr>
                <w:rFonts w:ascii="宋体" w:cs="宋体" w:hint="eastAsia"/>
                <w:kern w:val="0"/>
                <w:sz w:val="24"/>
                <w:szCs w:val="24"/>
              </w:rPr>
              <w:t>结果纠正</w:t>
            </w:r>
          </w:p>
        </w:tc>
        <w:tc>
          <w:tcPr>
            <w:tcW w:w="605" w:type="dxa"/>
            <w:tcBorders>
              <w:top w:val="single" w:sz="8" w:space="0" w:color="auto"/>
              <w:left w:val="nil"/>
              <w:bottom w:val="single" w:sz="8" w:space="0" w:color="auto"/>
              <w:right w:val="single" w:sz="8" w:space="0" w:color="auto"/>
            </w:tcBorders>
            <w:shd w:val="clear" w:color="auto" w:fill="auto"/>
            <w:tcMar>
              <w:left w:w="108" w:type="dxa"/>
              <w:right w:w="108" w:type="dxa"/>
            </w:tcMar>
            <w:vAlign w:val="center"/>
          </w:tcPr>
          <w:p>
            <w:pPr>
              <w:pStyle w:val="28"/>
              <w:widowControl/>
              <w:jc w:val="center"/>
              <w:rPr>
                <w:sz w:val="24"/>
                <w:szCs w:val="24"/>
              </w:rPr>
            </w:pPr>
            <w:r>
              <w:rPr>
                <w:rFonts w:ascii="宋体" w:cs="宋体" w:hint="eastAsia"/>
                <w:kern w:val="0"/>
                <w:sz w:val="24"/>
                <w:szCs w:val="24"/>
              </w:rPr>
              <w:t>其他结果</w:t>
            </w:r>
          </w:p>
        </w:tc>
        <w:tc>
          <w:tcPr>
            <w:tcW w:w="606" w:type="dxa"/>
            <w:tcBorders>
              <w:top w:val="single" w:sz="8" w:space="0" w:color="auto"/>
              <w:left w:val="nil"/>
              <w:bottom w:val="single" w:sz="8" w:space="0" w:color="auto"/>
              <w:right w:val="single" w:sz="8" w:space="0" w:color="auto"/>
            </w:tcBorders>
            <w:shd w:val="clear" w:color="auto" w:fill="auto"/>
            <w:tcMar>
              <w:left w:w="108" w:type="dxa"/>
              <w:right w:w="108" w:type="dxa"/>
            </w:tcMar>
            <w:vAlign w:val="center"/>
          </w:tcPr>
          <w:p>
            <w:pPr>
              <w:pStyle w:val="28"/>
              <w:widowControl/>
              <w:jc w:val="center"/>
              <w:rPr>
                <w:sz w:val="24"/>
                <w:szCs w:val="24"/>
              </w:rPr>
            </w:pPr>
            <w:r>
              <w:rPr>
                <w:rFonts w:ascii="宋体" w:cs="宋体" w:hint="eastAsia"/>
                <w:kern w:val="0"/>
                <w:sz w:val="24"/>
                <w:szCs w:val="24"/>
              </w:rPr>
              <w:t>尚未审结</w:t>
            </w:r>
          </w:p>
        </w:tc>
        <w:tc>
          <w:tcPr>
            <w:tcW w:w="606" w:type="dxa"/>
            <w:tcBorders>
              <w:top w:val="single" w:sz="8" w:space="0" w:color="auto"/>
              <w:left w:val="nil"/>
              <w:bottom w:val="single" w:sz="8" w:space="0" w:color="auto"/>
              <w:right w:val="single" w:sz="8" w:space="0" w:color="auto"/>
            </w:tcBorders>
            <w:shd w:val="clear" w:color="auto" w:fill="auto"/>
            <w:tcMar>
              <w:left w:w="108" w:type="dxa"/>
              <w:right w:w="108" w:type="dxa"/>
            </w:tcMar>
            <w:vAlign w:val="center"/>
          </w:tcPr>
          <w:p>
            <w:pPr>
              <w:pStyle w:val="28"/>
              <w:widowControl/>
              <w:jc w:val="center"/>
              <w:rPr>
                <w:sz w:val="24"/>
                <w:szCs w:val="24"/>
              </w:rPr>
            </w:pPr>
            <w:r>
              <w:rPr>
                <w:rFonts w:ascii="宋体" w:cs="宋体" w:hint="eastAsia"/>
                <w:kern w:val="0"/>
                <w:sz w:val="24"/>
                <w:szCs w:val="24"/>
              </w:rPr>
              <w:t>总计</w:t>
            </w:r>
          </w:p>
        </w:tc>
      </w:tr>
      <w:tr>
        <w:trPr>
          <w:trHeight w:val="862"/>
        </w:trPr>
        <w:tc>
          <w:tcPr>
            <w:tcW w:w="604" w:type="dxa"/>
            <w:tcBorders>
              <w:top w:val="nil"/>
              <w:left w:val="single" w:sz="8" w:space="0" w:color="auto"/>
              <w:bottom w:val="single" w:sz="8" w:space="0" w:color="auto"/>
              <w:right w:val="single" w:sz="8" w:space="0" w:color="auto"/>
            </w:tcBorders>
            <w:shd w:val="clear" w:color="auto" w:fill="auto"/>
            <w:tcMar>
              <w:left w:w="108" w:type="dxa"/>
              <w:right w:w="108" w:type="dxa"/>
            </w:tcMar>
            <w:vAlign w:val="center"/>
          </w:tcPr>
          <w:p>
            <w:pPr>
              <w:pStyle w:val="28"/>
              <w:widowControl/>
              <w:jc w:val="center"/>
              <w:rPr>
                <w:sz w:val="28"/>
                <w:szCs w:val="28"/>
              </w:rPr>
            </w:pPr>
            <w:r>
              <w:rPr>
                <w:rFonts w:hint="eastAsia"/>
                <w:sz w:val="28"/>
                <w:szCs w:val="28"/>
              </w:rPr>
              <w:t>0</w:t>
            </w:r>
          </w:p>
        </w:tc>
        <w:tc>
          <w:tcPr>
            <w:tcW w:w="604" w:type="dxa"/>
            <w:tcBorders>
              <w:top w:val="nil"/>
              <w:left w:val="nil"/>
              <w:bottom w:val="single" w:sz="8" w:space="0" w:color="auto"/>
              <w:right w:val="single" w:sz="8" w:space="0" w:color="auto"/>
            </w:tcBorders>
            <w:shd w:val="clear" w:color="auto" w:fill="auto"/>
            <w:tcMar>
              <w:left w:w="108" w:type="dxa"/>
              <w:right w:w="108" w:type="dxa"/>
            </w:tcMar>
            <w:vAlign w:val="center"/>
          </w:tcPr>
          <w:p>
            <w:pPr>
              <w:pStyle w:val="28"/>
              <w:widowControl/>
              <w:jc w:val="center"/>
              <w:rPr>
                <w:sz w:val="28"/>
                <w:szCs w:val="28"/>
              </w:rPr>
            </w:pPr>
            <w:r>
              <w:rPr>
                <w:rFonts w:hint="eastAsia"/>
                <w:sz w:val="28"/>
                <w:szCs w:val="28"/>
              </w:rPr>
              <w:t>0</w:t>
            </w:r>
          </w:p>
        </w:tc>
        <w:tc>
          <w:tcPr>
            <w:tcW w:w="604" w:type="dxa"/>
            <w:tcBorders>
              <w:top w:val="nil"/>
              <w:left w:val="nil"/>
              <w:bottom w:val="single" w:sz="8" w:space="0" w:color="auto"/>
              <w:right w:val="single" w:sz="8" w:space="0" w:color="auto"/>
            </w:tcBorders>
            <w:shd w:val="clear" w:color="auto" w:fill="auto"/>
            <w:tcMar>
              <w:left w:w="108" w:type="dxa"/>
              <w:right w:w="108" w:type="dxa"/>
            </w:tcMar>
            <w:vAlign w:val="center"/>
          </w:tcPr>
          <w:p>
            <w:pPr>
              <w:pStyle w:val="28"/>
              <w:widowControl/>
              <w:jc w:val="center"/>
              <w:rPr>
                <w:sz w:val="28"/>
                <w:szCs w:val="28"/>
              </w:rPr>
            </w:pPr>
            <w:r>
              <w:rPr>
                <w:rFonts w:hint="eastAsia"/>
                <w:sz w:val="28"/>
                <w:szCs w:val="28"/>
              </w:rPr>
              <w:t>0</w:t>
            </w:r>
          </w:p>
        </w:tc>
        <w:tc>
          <w:tcPr>
            <w:tcW w:w="604" w:type="dxa"/>
            <w:tcBorders>
              <w:top w:val="nil"/>
              <w:left w:val="nil"/>
              <w:bottom w:val="single" w:sz="8" w:space="0" w:color="auto"/>
              <w:right w:val="single" w:sz="8" w:space="0" w:color="auto"/>
            </w:tcBorders>
            <w:shd w:val="clear" w:color="auto" w:fill="auto"/>
            <w:tcMar>
              <w:left w:w="108" w:type="dxa"/>
              <w:right w:w="108" w:type="dxa"/>
            </w:tcMar>
            <w:vAlign w:val="center"/>
          </w:tcPr>
          <w:p>
            <w:pPr>
              <w:pStyle w:val="28"/>
              <w:widowControl/>
              <w:jc w:val="center"/>
              <w:rPr>
                <w:sz w:val="28"/>
                <w:szCs w:val="28"/>
              </w:rPr>
            </w:pPr>
            <w:r>
              <w:rPr>
                <w:rFonts w:hint="eastAsia"/>
                <w:sz w:val="28"/>
                <w:szCs w:val="28"/>
              </w:rPr>
              <w:t>0</w:t>
            </w:r>
          </w:p>
        </w:tc>
        <w:tc>
          <w:tcPr>
            <w:tcW w:w="658" w:type="dxa"/>
            <w:tcBorders>
              <w:top w:val="nil"/>
              <w:left w:val="nil"/>
              <w:bottom w:val="single" w:sz="8" w:space="0" w:color="auto"/>
              <w:right w:val="single" w:sz="8" w:space="0" w:color="auto"/>
            </w:tcBorders>
            <w:shd w:val="clear" w:color="auto" w:fill="auto"/>
            <w:tcMar>
              <w:left w:w="108" w:type="dxa"/>
              <w:right w:w="108" w:type="dxa"/>
            </w:tcMar>
            <w:vAlign w:val="center"/>
          </w:tcPr>
          <w:p>
            <w:pPr>
              <w:pStyle w:val="28"/>
              <w:widowControl/>
              <w:jc w:val="center"/>
              <w:rPr>
                <w:sz w:val="28"/>
                <w:szCs w:val="28"/>
              </w:rPr>
            </w:pPr>
            <w:r>
              <w:rPr>
                <w:rFonts w:hint="eastAsia"/>
                <w:sz w:val="28"/>
                <w:szCs w:val="28"/>
              </w:rPr>
              <w:t>0</w:t>
            </w:r>
          </w:p>
        </w:tc>
        <w:tc>
          <w:tcPr>
            <w:tcW w:w="550" w:type="dxa"/>
            <w:tcBorders>
              <w:top w:val="nil"/>
              <w:left w:val="nil"/>
              <w:bottom w:val="single" w:sz="8" w:space="0" w:color="auto"/>
              <w:right w:val="single" w:sz="8" w:space="0" w:color="auto"/>
            </w:tcBorders>
            <w:shd w:val="clear" w:color="auto" w:fill="auto"/>
            <w:tcMar>
              <w:left w:w="108" w:type="dxa"/>
              <w:right w:w="108" w:type="dxa"/>
            </w:tcMar>
            <w:vAlign w:val="center"/>
          </w:tcPr>
          <w:p>
            <w:pPr>
              <w:pStyle w:val="28"/>
              <w:widowControl/>
              <w:jc w:val="center"/>
              <w:rPr>
                <w:sz w:val="28"/>
                <w:szCs w:val="28"/>
              </w:rPr>
            </w:pPr>
            <w:r>
              <w:rPr>
                <w:rFonts w:hint="eastAsia"/>
                <w:sz w:val="28"/>
                <w:szCs w:val="28"/>
              </w:rPr>
              <w:t>0</w:t>
            </w:r>
          </w:p>
        </w:tc>
        <w:tc>
          <w:tcPr>
            <w:tcW w:w="605" w:type="dxa"/>
            <w:tcBorders>
              <w:top w:val="nil"/>
              <w:left w:val="nil"/>
              <w:bottom w:val="single" w:sz="8" w:space="0" w:color="auto"/>
              <w:right w:val="single" w:sz="8" w:space="0" w:color="auto"/>
            </w:tcBorders>
            <w:shd w:val="clear" w:color="auto" w:fill="auto"/>
            <w:tcMar>
              <w:left w:w="108" w:type="dxa"/>
              <w:right w:w="108" w:type="dxa"/>
            </w:tcMar>
            <w:vAlign w:val="center"/>
          </w:tcPr>
          <w:p>
            <w:pPr>
              <w:pStyle w:val="28"/>
              <w:widowControl/>
              <w:jc w:val="center"/>
              <w:rPr>
                <w:sz w:val="28"/>
                <w:szCs w:val="28"/>
              </w:rPr>
            </w:pPr>
            <w:r>
              <w:rPr>
                <w:rFonts w:hint="eastAsia"/>
                <w:sz w:val="28"/>
                <w:szCs w:val="28"/>
              </w:rPr>
              <w:t>0</w:t>
            </w:r>
          </w:p>
        </w:tc>
        <w:tc>
          <w:tcPr>
            <w:tcW w:w="605" w:type="dxa"/>
            <w:tcBorders>
              <w:top w:val="nil"/>
              <w:left w:val="nil"/>
              <w:bottom w:val="single" w:sz="8" w:space="0" w:color="auto"/>
              <w:right w:val="single" w:sz="8" w:space="0" w:color="auto"/>
            </w:tcBorders>
            <w:shd w:val="clear" w:color="auto" w:fill="auto"/>
            <w:tcMar>
              <w:left w:w="108" w:type="dxa"/>
              <w:right w:w="108" w:type="dxa"/>
            </w:tcMar>
            <w:vAlign w:val="center"/>
          </w:tcPr>
          <w:p>
            <w:pPr>
              <w:pStyle w:val="28"/>
              <w:widowControl/>
              <w:jc w:val="center"/>
              <w:rPr>
                <w:sz w:val="28"/>
                <w:szCs w:val="28"/>
              </w:rPr>
            </w:pPr>
            <w:r>
              <w:rPr>
                <w:rFonts w:hint="eastAsia"/>
                <w:sz w:val="28"/>
                <w:szCs w:val="28"/>
              </w:rPr>
              <w:t>0</w:t>
            </w:r>
          </w:p>
        </w:tc>
        <w:tc>
          <w:tcPr>
            <w:tcW w:w="605" w:type="dxa"/>
            <w:tcBorders>
              <w:top w:val="nil"/>
              <w:left w:val="nil"/>
              <w:bottom w:val="single" w:sz="8" w:space="0" w:color="auto"/>
              <w:right w:val="single" w:sz="8" w:space="0" w:color="auto"/>
            </w:tcBorders>
            <w:shd w:val="clear" w:color="auto" w:fill="auto"/>
            <w:tcMar>
              <w:left w:w="108" w:type="dxa"/>
              <w:right w:w="108" w:type="dxa"/>
            </w:tcMar>
            <w:vAlign w:val="center"/>
          </w:tcPr>
          <w:p>
            <w:pPr>
              <w:pStyle w:val="28"/>
              <w:widowControl/>
              <w:jc w:val="center"/>
              <w:rPr>
                <w:sz w:val="28"/>
                <w:szCs w:val="28"/>
              </w:rPr>
            </w:pPr>
            <w:r>
              <w:rPr>
                <w:rFonts w:hint="eastAsia"/>
                <w:sz w:val="28"/>
                <w:szCs w:val="28"/>
              </w:rPr>
              <w:t>0</w:t>
            </w:r>
          </w:p>
        </w:tc>
        <w:tc>
          <w:tcPr>
            <w:tcW w:w="605" w:type="dxa"/>
            <w:tcBorders>
              <w:top w:val="nil"/>
              <w:left w:val="nil"/>
              <w:bottom w:val="single" w:sz="8" w:space="0" w:color="auto"/>
              <w:right w:val="single" w:sz="8" w:space="0" w:color="auto"/>
            </w:tcBorders>
            <w:shd w:val="clear" w:color="auto" w:fill="auto"/>
            <w:tcMar>
              <w:left w:w="108" w:type="dxa"/>
              <w:right w:w="108" w:type="dxa"/>
            </w:tcMar>
            <w:vAlign w:val="center"/>
          </w:tcPr>
          <w:p>
            <w:pPr>
              <w:pStyle w:val="28"/>
              <w:widowControl/>
              <w:jc w:val="center"/>
              <w:rPr>
                <w:sz w:val="28"/>
                <w:szCs w:val="28"/>
              </w:rPr>
            </w:pPr>
            <w:r>
              <w:rPr>
                <w:rFonts w:hint="eastAsia"/>
                <w:sz w:val="28"/>
                <w:szCs w:val="28"/>
              </w:rPr>
              <w:t>0</w:t>
            </w:r>
          </w:p>
        </w:tc>
        <w:tc>
          <w:tcPr>
            <w:tcW w:w="605" w:type="dxa"/>
            <w:tcBorders>
              <w:top w:val="nil"/>
              <w:left w:val="nil"/>
              <w:bottom w:val="single" w:sz="8" w:space="0" w:color="auto"/>
              <w:right w:val="single" w:sz="8" w:space="0" w:color="auto"/>
            </w:tcBorders>
            <w:shd w:val="clear" w:color="auto" w:fill="auto"/>
            <w:tcMar>
              <w:left w:w="108" w:type="dxa"/>
              <w:right w:w="108" w:type="dxa"/>
            </w:tcMar>
            <w:vAlign w:val="center"/>
          </w:tcPr>
          <w:p>
            <w:pPr>
              <w:pStyle w:val="28"/>
              <w:widowControl/>
              <w:jc w:val="center"/>
              <w:rPr>
                <w:sz w:val="28"/>
                <w:szCs w:val="28"/>
              </w:rPr>
            </w:pPr>
            <w:r>
              <w:rPr>
                <w:rFonts w:hint="eastAsia"/>
                <w:sz w:val="28"/>
                <w:szCs w:val="28"/>
              </w:rPr>
              <w:t>0</w:t>
            </w:r>
          </w:p>
        </w:tc>
        <w:tc>
          <w:tcPr>
            <w:tcW w:w="605" w:type="dxa"/>
            <w:tcBorders>
              <w:top w:val="nil"/>
              <w:left w:val="nil"/>
              <w:bottom w:val="single" w:sz="8" w:space="0" w:color="auto"/>
              <w:right w:val="single" w:sz="8" w:space="0" w:color="auto"/>
            </w:tcBorders>
            <w:shd w:val="clear" w:color="auto" w:fill="auto"/>
            <w:tcMar>
              <w:left w:w="108" w:type="dxa"/>
              <w:right w:w="108" w:type="dxa"/>
            </w:tcMar>
            <w:vAlign w:val="center"/>
          </w:tcPr>
          <w:p>
            <w:pPr>
              <w:pStyle w:val="28"/>
              <w:widowControl/>
              <w:jc w:val="center"/>
              <w:rPr>
                <w:sz w:val="28"/>
                <w:szCs w:val="28"/>
              </w:rPr>
            </w:pPr>
            <w:r>
              <w:rPr>
                <w:rFonts w:hint="eastAsia"/>
                <w:sz w:val="28"/>
                <w:szCs w:val="28"/>
              </w:rPr>
              <w:t>0</w:t>
            </w:r>
          </w:p>
        </w:tc>
        <w:tc>
          <w:tcPr>
            <w:tcW w:w="605" w:type="dxa"/>
            <w:tcBorders>
              <w:top w:val="nil"/>
              <w:left w:val="nil"/>
              <w:bottom w:val="single" w:sz="8" w:space="0" w:color="auto"/>
              <w:right w:val="single" w:sz="8" w:space="0" w:color="auto"/>
            </w:tcBorders>
            <w:shd w:val="clear" w:color="auto" w:fill="auto"/>
            <w:tcMar>
              <w:left w:w="108" w:type="dxa"/>
              <w:right w:w="108" w:type="dxa"/>
            </w:tcMar>
            <w:vAlign w:val="center"/>
          </w:tcPr>
          <w:p>
            <w:pPr>
              <w:pStyle w:val="28"/>
              <w:widowControl/>
              <w:jc w:val="center"/>
              <w:rPr>
                <w:sz w:val="28"/>
                <w:szCs w:val="28"/>
              </w:rPr>
            </w:pPr>
            <w:r>
              <w:rPr>
                <w:rFonts w:hint="eastAsia"/>
                <w:sz w:val="28"/>
                <w:szCs w:val="28"/>
              </w:rPr>
              <w:t>0</w:t>
            </w:r>
          </w:p>
        </w:tc>
        <w:tc>
          <w:tcPr>
            <w:tcW w:w="606" w:type="dxa"/>
            <w:tcBorders>
              <w:top w:val="nil"/>
              <w:left w:val="nil"/>
              <w:bottom w:val="single" w:sz="8" w:space="0" w:color="auto"/>
              <w:right w:val="single" w:sz="8" w:space="0" w:color="auto"/>
            </w:tcBorders>
            <w:shd w:val="clear" w:color="auto" w:fill="auto"/>
            <w:tcMar>
              <w:left w:w="108" w:type="dxa"/>
              <w:right w:w="108" w:type="dxa"/>
            </w:tcMar>
            <w:vAlign w:val="center"/>
          </w:tcPr>
          <w:p>
            <w:pPr>
              <w:pStyle w:val="28"/>
              <w:widowControl/>
              <w:jc w:val="center"/>
              <w:rPr>
                <w:kern w:val="0"/>
                <w:sz w:val="28"/>
                <w:szCs w:val="28"/>
              </w:rPr>
            </w:pPr>
            <w:r>
              <w:rPr>
                <w:rFonts w:hint="eastAsia"/>
                <w:kern w:val="0"/>
                <w:sz w:val="28"/>
                <w:szCs w:val="28"/>
              </w:rPr>
              <w:t>0</w:t>
            </w:r>
          </w:p>
        </w:tc>
        <w:tc>
          <w:tcPr>
            <w:tcW w:w="606" w:type="dxa"/>
            <w:tcBorders>
              <w:top w:val="nil"/>
              <w:left w:val="nil"/>
              <w:bottom w:val="single" w:sz="8" w:space="0" w:color="auto"/>
              <w:right w:val="single" w:sz="8" w:space="0" w:color="auto"/>
            </w:tcBorders>
            <w:shd w:val="clear" w:color="auto" w:fill="auto"/>
            <w:tcMar>
              <w:left w:w="108" w:type="dxa"/>
              <w:right w:w="108" w:type="dxa"/>
            </w:tcMar>
            <w:vAlign w:val="center"/>
          </w:tcPr>
          <w:p>
            <w:pPr>
              <w:pStyle w:val="28"/>
              <w:widowControl/>
              <w:jc w:val="center"/>
              <w:rPr>
                <w:kern w:val="0"/>
                <w:sz w:val="28"/>
                <w:szCs w:val="28"/>
              </w:rPr>
            </w:pPr>
            <w:r>
              <w:rPr>
                <w:rFonts w:hint="eastAsia"/>
                <w:kern w:val="0"/>
                <w:sz w:val="28"/>
                <w:szCs w:val="28"/>
              </w:rPr>
              <w:t>0</w:t>
            </w:r>
          </w:p>
        </w:tc>
      </w:tr>
    </w:tbl>
    <w:p>
      <w:pPr>
        <w:pStyle w:val="25"/>
        <w:widowControl/>
        <w:shd w:val="clear" w:color="auto" w:fill="FFFFFF"/>
        <w:spacing w:beforeLines="50" w:before="218" w:beforeAutospacing="0" w:afterAutospacing="0" w:line="560" w:lineRule="exact"/>
        <w:ind w:firstLineChars="200" w:firstLine="640"/>
        <w:jc w:val="both"/>
        <w:rPr>
          <w:rFonts w:ascii="方正黑体_GBK" w:eastAsia="方正黑体_GBK" w:cs="楷体_GB2312"/>
          <w:bCs/>
          <w:sz w:val="32"/>
          <w:szCs w:val="32"/>
          <w:shd w:val="clear" w:color="auto" w:fill="FFFFFF"/>
        </w:rPr>
      </w:pPr>
      <w:r>
        <w:rPr>
          <w:rFonts w:ascii="方正黑体_GBK" w:eastAsia="方正黑体_GBK" w:cs="楷体_GB2312" w:hint="eastAsia"/>
          <w:bCs/>
          <w:sz w:val="32"/>
          <w:szCs w:val="32"/>
          <w:shd w:val="clear" w:color="auto" w:fill="FFFFFF"/>
        </w:rPr>
        <w:t>五、存在的主要问题及改进情况</w:t>
      </w:r>
    </w:p>
    <w:p>
      <w:pPr>
        <w:pStyle w:val="41"/>
        <w:adjustRightInd w:val="0"/>
        <w:snapToGrid w:val="0"/>
        <w:ind w:firstLineChars="200" w:firstLine="624"/>
        <w:rPr>
          <w:rFonts w:ascii="方正楷体_GBK" w:eastAsia="方正楷体_GBK"/>
          <w:b/>
          <w:bCs/>
        </w:rPr>
      </w:pPr>
      <w:r>
        <w:rPr>
          <w:rFonts w:ascii="方正楷体_GBK" w:eastAsia="方正楷体_GBK" w:hint="eastAsia"/>
          <w:b/>
          <w:bCs/>
        </w:rPr>
        <w:t>（一）2023年年报中所提问题整改情况。</w:t>
      </w:r>
    </w:p>
    <w:p>
      <w:pPr>
        <w:spacing w:line="560" w:lineRule="exact"/>
        <w:ind w:firstLineChars="200" w:firstLine="624"/>
        <w:jc w:val="left"/>
        <w:rPr>
          <w:spacing w:val="-4"/>
        </w:rPr>
      </w:pPr>
      <w:r>
        <w:rPr>
          <w:rFonts w:hint="eastAsia"/>
          <w:spacing w:val="-4"/>
        </w:rPr>
        <w:t>2023年，铁岭海关政府信息公开工作所提问题为：</w:t>
      </w:r>
    </w:p>
    <w:p>
      <w:pPr>
        <w:pStyle w:val="21"/>
        <w:spacing w:line="560" w:lineRule="exact"/>
        <w:ind w:left="0" w:firstLineChars="200" w:firstLine="640"/>
      </w:pPr>
      <w:r>
        <w:rPr>
          <w:rFonts w:hint="eastAsia"/>
        </w:rPr>
        <w:t>1</w:t>
      </w:r>
      <w:r>
        <w:t>．</w:t>
      </w:r>
      <w:r>
        <w:rPr>
          <w:rFonts w:ascii="方正仿宋_GBK" w:hint="eastAsia"/>
        </w:rPr>
        <w:t>个</w:t>
      </w:r>
      <w:r>
        <w:rPr>
          <w:rFonts w:hint="eastAsia"/>
        </w:rPr>
        <w:t>别科室对政府信息公开标准掌握不全面，公开内容不够规范。</w:t>
      </w:r>
    </w:p>
    <w:p>
      <w:pPr>
        <w:spacing w:line="560" w:lineRule="exact"/>
        <w:ind w:firstLineChars="200" w:firstLine="640"/>
      </w:pPr>
      <w:r>
        <w:rPr>
          <w:rFonts w:hint="eastAsia"/>
        </w:rPr>
        <w:t>2</w:t>
      </w:r>
      <w:r>
        <w:t>．</w:t>
      </w:r>
      <w:r>
        <w:rPr>
          <w:rFonts w:ascii="方正仿宋_GBK" w:hint="eastAsia"/>
        </w:rPr>
        <w:t>政府</w:t>
      </w:r>
      <w:r>
        <w:rPr>
          <w:rFonts w:hint="eastAsia"/>
        </w:rPr>
        <w:t>信息公开宣传力度有待进一步加强。</w:t>
      </w:r>
    </w:p>
    <w:p>
      <w:pPr>
        <w:spacing w:line="560" w:lineRule="exact"/>
        <w:ind w:firstLineChars="200" w:firstLine="640"/>
      </w:pPr>
      <w:r>
        <w:rPr>
          <w:rFonts w:hint="eastAsia"/>
        </w:rPr>
        <w:t>2024年，铁岭海关针对问题认真进行了整改：</w:t>
      </w:r>
    </w:p>
    <w:p>
      <w:pPr>
        <w:spacing w:line="560" w:lineRule="exact"/>
        <w:ind w:firstLineChars="200" w:firstLine="640"/>
      </w:pPr>
      <w:r>
        <w:rPr>
          <w:rFonts w:hint="eastAsia"/>
        </w:rPr>
        <w:t>1</w:t>
      </w:r>
      <w:r>
        <w:t>．加强对政务公开工作人员的培训与学习</w:t>
      </w:r>
      <w:r>
        <w:rPr>
          <w:rFonts w:hint="eastAsia"/>
        </w:rPr>
        <w:t>，</w:t>
      </w:r>
      <w:r>
        <w:t>定期组织开展业务培训和交流，</w:t>
      </w:r>
      <w:r>
        <w:rPr>
          <w:rFonts w:hint="eastAsia"/>
        </w:rPr>
        <w:t>推进各科室政府信息公开常态化，</w:t>
      </w:r>
      <w:r>
        <w:t>进一步提升工作人员的业务水平，</w:t>
      </w:r>
      <w:r>
        <w:rPr>
          <w:rFonts w:hint="eastAsia"/>
        </w:rPr>
        <w:t>确保完整、及时、准确的向社会公开政府信息。</w:t>
      </w:r>
    </w:p>
    <w:p>
      <w:pPr>
        <w:pStyle w:val="34"/>
        <w:adjustRightInd w:val="0"/>
        <w:snapToGrid w:val="0"/>
        <w:ind w:firstLineChars="200" w:firstLine="624"/>
        <w:rPr>
          <w:spacing w:val="0"/>
          <w:szCs w:val="22"/>
        </w:rPr>
      </w:pPr>
      <w:r>
        <w:rPr>
          <w:rFonts w:hint="eastAsia"/>
        </w:rPr>
        <w:t>2</w:t>
      </w:r>
      <w:r>
        <w:t>．</w:t>
      </w:r>
      <w:r>
        <w:rPr>
          <w:rFonts w:hint="eastAsia"/>
        </w:rPr>
        <w:t>一是在报关大厅设政务公开专栏，现场提供业务流程图、履职法律法规文件、查询电脑等，为企业提供一站式、便捷化的信息服务；二是主动开展面对面式公开，通过“关企零距离”以及利用执法执勤和实地调研等活动，对企业开展海关相关业务方面政策辅导</w:t>
      </w:r>
      <w:r>
        <w:t>；三是</w:t>
      </w:r>
      <w:r>
        <w:rPr>
          <w:rFonts w:ascii="方正仿宋_GBK"/>
          <w:sz w:val="32"/>
          <w:szCs w:val="32"/>
        </w:rPr>
        <w:t>主动接受社会监督，设立举报电话、信箱和电子邮箱等，广泛听取意见与建议</w:t>
      </w:r>
      <w:r>
        <w:rPr>
          <w:rFonts w:hint="eastAsia"/>
        </w:rPr>
        <w:t>。</w:t>
      </w:r>
    </w:p>
    <w:p>
      <w:pPr>
        <w:pStyle w:val="34"/>
        <w:adjustRightInd w:val="0"/>
        <w:snapToGrid w:val="0"/>
        <w:ind w:firstLineChars="200" w:firstLine="624"/>
        <w:rPr>
          <w:rFonts w:ascii="方正楷体_GBK" w:eastAsia="方正楷体_GBK"/>
          <w:b/>
          <w:bCs/>
        </w:rPr>
      </w:pPr>
      <w:r>
        <w:rPr>
          <w:rFonts w:ascii="方正楷体_GBK" w:eastAsia="方正楷体_GBK" w:hint="eastAsia"/>
          <w:b/>
          <w:bCs/>
        </w:rPr>
        <w:t>（二）目前存在问题。</w:t>
      </w:r>
    </w:p>
    <w:p>
      <w:pPr>
        <w:spacing w:line="560" w:lineRule="exact"/>
        <w:ind w:firstLineChars="200" w:firstLine="640"/>
      </w:pPr>
      <w:r>
        <w:rPr>
          <w:rFonts w:hint="eastAsia"/>
        </w:rPr>
        <w:t>1</w:t>
      </w:r>
      <w:r>
        <w:rPr>
          <w:rFonts w:ascii="方正仿宋_GBK" w:hint="eastAsia"/>
        </w:rPr>
        <w:t>.部分工作人员对</w:t>
      </w:r>
      <w:r>
        <w:rPr>
          <w:rFonts w:hint="eastAsia"/>
        </w:rPr>
        <w:t>信息公开工作意识有待进一步提升。</w:t>
      </w:r>
    </w:p>
    <w:p>
      <w:pPr>
        <w:spacing w:line="560" w:lineRule="exact"/>
        <w:ind w:firstLineChars="200" w:firstLine="640"/>
      </w:pPr>
      <w:r>
        <w:rPr>
          <w:rFonts w:hint="eastAsia"/>
        </w:rPr>
        <w:t>2.对依申请公开工作流程还需进一步熟悉和完善。</w:t>
      </w:r>
    </w:p>
    <w:p>
      <w:pPr>
        <w:pStyle w:val="25"/>
        <w:widowControl/>
        <w:shd w:val="clear" w:color="auto" w:fill="FFFFFF"/>
        <w:spacing w:beforeAutospacing="0" w:afterAutospacing="0" w:line="560" w:lineRule="exact"/>
        <w:ind w:firstLineChars="200" w:firstLine="640"/>
        <w:jc w:val="both"/>
        <w:rPr>
          <w:rFonts w:ascii="方正黑体_GBK" w:eastAsia="方正黑体_GBK" w:cs="楷体_GB2312"/>
          <w:bCs/>
          <w:sz w:val="32"/>
          <w:szCs w:val="32"/>
          <w:shd w:val="clear" w:color="auto" w:fill="FFFFFF"/>
        </w:rPr>
      </w:pPr>
      <w:r>
        <w:rPr>
          <w:rFonts w:ascii="方正黑体_GBK" w:eastAsia="方正黑体_GBK" w:cs="楷体_GB2312" w:hint="eastAsia"/>
          <w:bCs/>
          <w:sz w:val="32"/>
          <w:szCs w:val="32"/>
          <w:shd w:val="clear" w:color="auto" w:fill="FFFFFF"/>
        </w:rPr>
        <w:t>六、其他需要报告的事项</w:t>
      </w:r>
      <w:bookmarkEnd w:id="1"/>
    </w:p>
    <w:p>
      <w:pPr>
        <w:pStyle w:val="40"/>
        <w:adjustRightInd w:val="0"/>
        <w:snapToGrid w:val="0"/>
        <w:ind w:firstLineChars="200" w:firstLine="624"/>
      </w:pPr>
      <w:r>
        <w:rPr>
          <w:rFonts w:hint="eastAsia"/>
          <w:szCs w:val="32"/>
        </w:rPr>
        <w:t>铁岭海关2024年无收取信息处理费情况。</w:t>
      </w:r>
    </w:p>
    <w:p>
      <w:pPr>
        <w:pStyle w:val="16"/>
        <w:tabs>
          <w:tab w:val="center" w:pos="4153"/>
          <w:tab w:val="right" w:pos="8306"/>
        </w:tabs>
      </w:pPr>
    </w:p>
    <w:sectPr>
      <w:footerReference w:type="default" r:id="rId2"/>
      <w:footerReference w:type="even" r:id="rId3"/>
      <w:footerReference w:type="first" r:id="rId4"/>
      <w:pgSz w:w="11906" w:h="16838"/>
      <w:pgMar w:top="2098" w:right="1474" w:bottom="1985" w:left="1588" w:header="851" w:footer="992" w:gutter="0"/>
      <w:pgNumType w:fmt="numberInDash" w:start="1"/>
      <w:docGrid w:type="lines" w:linePitch="435" w:charSpace="0"/>
    </w:sectPr>
  </w:body>
</w:document>
</file>

<file path=word/fontTable.xml><?xml version="1.0" encoding="utf-8"?>
<w:fonts xmlns:w="http://schemas.openxmlformats.org/wordprocessingml/2006/main" xmlns:r="http://schemas.openxmlformats.org/officeDocument/2006/relationships">
  <w:font w:name="方正小标宋_GBK">
    <w:panose1 w:val="03000509000000000000"/>
    <w:charset w:val="86"/>
    <w:family w:val="script"/>
    <w:pitch w:val="variable"/>
    <w:sig w:usb0="00000001" w:usb1="080E0000" w:usb2="00000010" w:usb3="00000000" w:csb0="00040000" w:csb1="00000000"/>
  </w:font>
  <w:font w:name="方正黑体_GBK">
    <w:panose1 w:val="03000509000000000000"/>
    <w:charset w:val="86"/>
    <w:family w:val="script"/>
    <w:pitch w:val="variable"/>
    <w:sig w:usb0="00000001" w:usb1="080E0000" w:usb2="00000010" w:usb3="00000000" w:csb0="00040000" w:csb1="00000000"/>
  </w:font>
  <w:font w:name="楷体_GB2312">
    <w:altName w:val="方正楷体_GBK"/>
    <w:panose1 w:val="00000000000000000000"/>
    <w:charset w:val="00"/>
    <w:family w:val="auto"/>
    <w:pitch w:val="variable"/>
    <w:sig w:usb0="00000000" w:usb1="00000000" w:usb2="00000000" w:usb3="00000000" w:csb0="00000000" w:csb1="00000000"/>
  </w:font>
  <w:font w:name="方正仿宋_GBK">
    <w:panose1 w:val="03000509000000000000"/>
    <w:charset w:val="86"/>
    <w:family w:val="script"/>
    <w:pitch w:val="variable"/>
    <w:sig w:usb0="00000001" w:usb1="080E0000" w:usb2="00000010" w:usb3="00000000" w:csb0="00040000" w:csb1="00000000"/>
  </w:font>
  <w:font w:name="Arial">
    <w:altName w:val="DejaVu Sans"/>
    <w:panose1 w:val="020B0604020202020204"/>
    <w:charset w:val="00"/>
    <w:family w:val="auto"/>
    <w:pitch w:val="variable"/>
    <w:sig w:usb0="00007A87" w:usb1="80000000" w:usb2="00000008" w:usb3="00000000" w:csb0="400001FF" w:csb1="FFFF0000"/>
  </w:font>
  <w:font w:name="方正楷体_GBK">
    <w:panose1 w:val="03000509000000000000"/>
    <w:charset w:val="86"/>
    <w:family w:val="script"/>
    <w:pitch w:val="variable"/>
    <w:sig w:usb0="00000001" w:usb1="080E0000" w:usb2="00000010" w:usb3="00000000" w:csb0="00040000" w:csb1="00000000"/>
  </w:font>
  <w:font w:name="宋体">
    <w:altName w:val="华文宋体"/>
    <w:panose1 w:val="02010600030101010101"/>
    <w:charset w:val="86"/>
    <w:family w:val="auto"/>
    <w:pitch w:val="variable"/>
    <w:sig w:usb0="00000003" w:usb1="288F0000" w:usb2="00000016" w:usb3="00000000" w:csb0="00040001" w:csb1="00000000"/>
  </w:font>
  <w:font w:name="楷体">
    <w:altName w:val="方正楷体_GBK"/>
    <w:panose1 w:val="02010609060101010101"/>
    <w:charset w:val="86"/>
    <w:family w:val="modern"/>
    <w:pitch w:val="variable"/>
    <w:sig w:usb0="800002BF" w:usb1="38CF7CFA" w:usb2="00000016" w:usb3="00000000" w:csb0="00040001" w:csb1="00000000"/>
  </w:font>
  <w:font w:name="Times New Roman">
    <w:panose1 w:val="02020603050405020304"/>
    <w:charset w:val="00"/>
    <w:family w:val="roman"/>
    <w:pitch w:val="variable"/>
    <w:sig w:usb0="E0002AFF" w:usb1="C0007841" w:usb2="00000009" w:usb3="00000000" w:csb0="000001FF" w:csb1="00000000"/>
  </w:font>
  <w:font w:name="Lucida Sans">
    <w:altName w:val="DejaVu Sans"/>
    <w:panose1 w:val="020B0602030504020204"/>
    <w:charset w:val="00"/>
    <w:family w:val="auto"/>
    <w:pitch w:val="variable"/>
    <w:sig w:usb0="00000003" w:usb1="00000000" w:usb2="00000000" w:usb3="00000000" w:csb0="20000001" w:csb1="00000000"/>
  </w:font>
  <w:font w:name="黑体">
    <w:altName w:val="华文细黑"/>
    <w:panose1 w:val="02010609060101010101"/>
    <w:charset w:val="86"/>
    <w:family w:val="modern"/>
    <w:pitch w:val="variable"/>
    <w:sig w:usb0="800002BF" w:usb1="38CF7CFA" w:usb2="00000016" w:usb3="00000000" w:csb0="00040001" w:csb1="00000000"/>
  </w:font>
</w:fonts>
</file>

<file path=word/footer1.xml><?xml version="1.0" encoding="utf-8"?>
<w:ftr xmlns:w="http://schemas.openxmlformats.org/wordprocessingml/2006/main" xmlns:o="urn:schemas-microsoft-com:office:office" xmlns:r="http://schemas.openxmlformats.org/officeDocument/2006/relationships" xmlns:m="http://schemas.openxmlformats.org/officeDocument/2006/math" xmlns:v="urn:schemas-microsoft-com:vml" xmlns:a="http://schemas.openxmlformats.org/drawingml/2006/main" xmlns:wps="http://schemas.microsoft.com/office/word/2010/wordprocessingShape" xmlns:wp="http://schemas.openxmlformats.org/drawingml/2006/wordprocessingDrawing" xmlns:pic="http://schemas.openxmlformats.org/drawingml/2006/picture" xmlns:wp14="http://schemas.microsoft.com/office/word/2010/wordprocessingDrawing" xmlns:mc="http://schemas.openxmlformats.org/markup-compatibility/2006" xmlns:wpg="http://schemas.microsoft.com/office/word/2010/wordprocessingGroup" xmlns:wpc="http://schemas.microsoft.com/office/word/2010/wordprocessingCanvas" xmlns:w10="urn:schemas-microsoft-com:office:word" xmlns:w14="http://schemas.microsoft.com/office/word/2010/wordml" xmlns:w15="http://schemas.microsoft.com/office/word/2012/wordml" xmlns:a14="http://schemas.microsoft.com/office/drawing/2010/main" mc:Ignorable="w14 w15">
  <w:p>
    <w:pPr>
      <w:pStyle w:val="16"/>
      <w:framePr w:w="0" w:hRule="auto" w:wrap="around" w:vAnchor="text" w:hAnchor="margin" w:xAlign="outside" w:y="1" w:anchorLock="0"/>
      <w:tabs>
        <w:tab w:val="center" w:pos="4153"/>
        <w:tab w:val="right" w:pos="8306"/>
      </w:tabs>
    </w:pPr>
    <w:r>
      <w:rPr>
        <w:rStyle w:val="17"/>
      </w:rPr>
      <w:fldChar w:fldCharType="begin"/>
    </w:r>
    <w:r>
      <w:rPr>
        <w:rStyle w:val="17"/>
      </w:rPr>
      <w:instrText>Page</w:instrText>
    </w:r>
    <w:r>
      <w:rPr>
        <w:rStyle w:val="17"/>
      </w:rPr>
      <w:fldChar w:fldCharType="separate"/>
    </w:r>
    <w:r>
      <w:rPr>
        <w:rStyle w:val="17"/>
      </w:rPr>
      <w:t>- 3 -</w:t>
    </w:r>
    <w:r>
      <w:rPr>
        <w:rStyle w:val="17"/>
      </w:rPr>
      <w:fldChar w:fldCharType="end"/>
    </w:r>
  </w:p>
  <w:p>
    <w:pPr>
      <w:pStyle w:val="16"/>
      <w:tabs>
        <w:tab w:val="center" w:pos="4153"/>
        <w:tab w:val="right" w:pos="8306"/>
      </w:tabs>
      <w:ind w:right="360" w:firstLine="360"/>
    </w:pPr>
  </w:p>
</w:ftr>
</file>

<file path=word/footer2.xml><?xml version="1.0" encoding="utf-8"?>
<w:ftr xmlns:w="http://schemas.openxmlformats.org/wordprocessingml/2006/main" xmlns:o="urn:schemas-microsoft-com:office:office" xmlns:r="http://schemas.openxmlformats.org/officeDocument/2006/relationships" xmlns:m="http://schemas.openxmlformats.org/officeDocument/2006/math" xmlns:v="urn:schemas-microsoft-com:vml" xmlns:a="http://schemas.openxmlformats.org/drawingml/2006/main" xmlns:wps="http://schemas.microsoft.com/office/word/2010/wordprocessingShape" xmlns:wp="http://schemas.openxmlformats.org/drawingml/2006/wordprocessingDrawing" xmlns:pic="http://schemas.openxmlformats.org/drawingml/2006/picture" xmlns:wp14="http://schemas.microsoft.com/office/word/2010/wordprocessingDrawing" xmlns:mc="http://schemas.openxmlformats.org/markup-compatibility/2006" xmlns:wpg="http://schemas.microsoft.com/office/word/2010/wordprocessingGroup" xmlns:wpc="http://schemas.microsoft.com/office/word/2010/wordprocessingCanvas" xmlns:w10="urn:schemas-microsoft-com:office:word" xmlns:w14="http://schemas.microsoft.com/office/word/2010/wordml" xmlns:w15="http://schemas.microsoft.com/office/word/2012/wordml" xmlns:a14="http://schemas.microsoft.com/office/drawing/2010/main" mc:Ignorable="w14 w15">
  <w:p>
    <w:pPr>
      <w:pStyle w:val="16"/>
      <w:framePr w:w="0" w:hRule="auto" w:wrap="around" w:vAnchor="text" w:hAnchor="margin" w:xAlign="outside" w:y="1" w:anchorLock="0"/>
      <w:tabs>
        <w:tab w:val="center" w:pos="4153"/>
        <w:tab w:val="right" w:pos="8306"/>
      </w:tabs>
    </w:pPr>
    <w:r>
      <w:rPr>
        <w:rStyle w:val="17"/>
      </w:rPr>
      <w:fldChar w:fldCharType="begin"/>
    </w:r>
    <w:r>
      <w:rPr>
        <w:rStyle w:val="17"/>
      </w:rPr>
      <w:instrText>Page</w:instrText>
    </w:r>
    <w:r>
      <w:rPr>
        <w:rStyle w:val="17"/>
      </w:rPr>
      <w:fldChar w:fldCharType="separate"/>
    </w:r>
    <w:r>
      <w:rPr>
        <w:rStyle w:val="17"/>
      </w:rPr>
      <w:t>- 2 -</w:t>
    </w:r>
    <w:r>
      <w:rPr>
        <w:rStyle w:val="17"/>
      </w:rPr>
      <w:fldChar w:fldCharType="end"/>
    </w:r>
  </w:p>
  <w:p>
    <w:pPr>
      <w:pStyle w:val="16"/>
      <w:tabs>
        <w:tab w:val="center" w:pos="4153"/>
        <w:tab w:val="right" w:pos="8306"/>
      </w:tabs>
      <w:ind w:right="360" w:firstLine="360"/>
    </w:pPr>
  </w:p>
</w:ftr>
</file>

<file path=word/footer3.xml><?xml version="1.0" encoding="utf-8"?>
<w:ftr xmlns:w="http://schemas.openxmlformats.org/wordprocessingml/2006/main" xmlns:o="urn:schemas-microsoft-com:office:office" xmlns:r="http://schemas.openxmlformats.org/officeDocument/2006/relationships" xmlns:m="http://schemas.openxmlformats.org/officeDocument/2006/math" xmlns:v="urn:schemas-microsoft-com:vml" xmlns:a="http://schemas.openxmlformats.org/drawingml/2006/main" xmlns:wps="http://schemas.microsoft.com/office/word/2010/wordprocessingShape" xmlns:wp="http://schemas.openxmlformats.org/drawingml/2006/wordprocessingDrawing" xmlns:pic="http://schemas.openxmlformats.org/drawingml/2006/picture" xmlns:wp14="http://schemas.microsoft.com/office/word/2010/wordprocessingDrawing" xmlns:mc="http://schemas.openxmlformats.org/markup-compatibility/2006" xmlns:wpg="http://schemas.microsoft.com/office/word/2010/wordprocessingGroup" xmlns:wpc="http://schemas.microsoft.com/office/word/2010/wordprocessingCanvas" xmlns:w10="urn:schemas-microsoft-com:office:word" xmlns:w14="http://schemas.microsoft.com/office/word/2010/wordml" xmlns:w15="http://schemas.microsoft.com/office/word/2012/wordml" xmlns:a14="http://schemas.microsoft.com/office/drawing/2010/main" mc:Ignorable="w14 w15">
  <w:p>
    <w:pPr>
      <w:pStyle w:val="16"/>
      <w:tabs>
        <w:tab w:val="center" w:pos="4153"/>
        <w:tab w:val="right" w:pos="8306"/>
      </w:tabs>
      <w:jc w:val="right"/>
    </w:pPr>
    <w:r>
      <w:fldChar w:fldCharType="begin"/>
    </w:r>
    <w:r>
      <w:instrText>Page</w:instrText>
    </w:r>
    <w:r>
      <w:fldChar w:fldCharType="separate"/>
    </w:r>
    <w:r>
      <w:t>- 1 -</w:t>
    </w:r>
    <w:r>
      <w:fldChar w:fldCharType="end"/>
    </w:r>
    <w:r>
      <w:fldChar w:fldCharType="begin"/>
    </w:r>
    <w:r>
      <w:instrText>NumPages</w:instrText>
    </w:r>
    <w:r>
      <w:fldChar w:fldCharType="separate"/>
    </w:r>
    <w:r>
      <w:t>2</w:t>
    </w:r>
    <w:r>
      <w:fldChar w:fldCharType="end"/>
    </w:r>
    <w:r>
      <w:fldChar w:fldCharType="begin"/>
    </w:r>
    <w:r>
      <w:instrText>Page</w:instrText>
    </w:r>
    <w:r>
      <w:fldChar w:fldCharType="separate"/>
    </w:r>
    <w:r>
      <w:t>- 1 -</w:t>
    </w:r>
    <w:r>
      <w:fldChar w:fldCharType="end"/>
    </w:r>
    <w:r>
      <w:fldChar w:fldCharType="begin"/>
    </w:r>
    <w:r>
      <w:instrText>Page</w:instrText>
    </w:r>
    <w:r>
      <w:fldChar w:fldCharType="separate"/>
    </w:r>
    <w:r>
      <w:t>- 1 -</w:t>
    </w:r>
    <w:r>
      <w:fldChar w:fldCharType="end"/>
    </w:r>
  </w:p>
  <w:p>
    <w:pPr>
      <w:pStyle w:val="16"/>
      <w:tabs>
        <w:tab w:val="center" w:pos="4153"/>
        <w:tab w:val="right" w:pos="8306"/>
      </w:tabs>
    </w:pPr>
  </w:p>
</w:ftr>
</file>

<file path=word/settings.xml><?xml version="1.0" encoding="utf-8"?>
<w:settings xmlns:w="http://schemas.openxmlformats.org/wordprocessingml/2006/main" xmlns:o="urn:schemas-microsoft-com:office:office" xmlns:r="http://schemas.openxmlformats.org/officeDocument/2006/relationships" xmlns:m="http://schemas.openxmlformats.org/officeDocument/2006/math" xmlns:v="urn:schemas-microsoft-com:vml">
  <w:zoom w:val="bestFit" w:percent="110"/>
  <w:doNotDisplayPageBoundaries/>
  <w:bordersDoNotSurroundHeader/>
  <w:bordersDoNotSurroundFooter/>
  <w:defaultTabStop w:val="420"/>
  <w:evenAndOddHeaders/>
  <w:drawingGridHorizontalSpacing w:val="160"/>
  <w:drawingGridVerticalSpacing w:val="435"/>
  <w:displayHorizontalDrawingGridEvery w:val="0"/>
  <w:displayVerticalDrawingGridEvery w:val="1"/>
  <w:characterSpacingControl w:val="compressPunctuation"/>
  <w:compat>
    <w:spaceForUL/>
    <w:balanceSingleByteDoubleByteWidth/>
    <w:ulTrailSpace/>
    <w:doNotExpandShiftReturn/>
    <w:adjustLineHeightInTable/>
    <w:doNotUseIndentAsNumberingTabStop/>
    <w:useAltKinsokuLineBreakRules/>
    <w:splitPgBreakAndParaMark/>
    <w:compatSetting w:name="compatibilityMode" w:uri="http://schemas.microsoft.com/office/word" w:val="14"/>
  </w:compat>
</w:settings>
</file>

<file path=word/styles.xml><?xml version="1.0" encoding="utf-8"?>
<w:styles xmlns:w="http://schemas.openxmlformats.org/wordprocessingml/2006/main" xmlns:r="http://schemas.openxmlformats.org/officeDocument/2006/relationships">
  <w:docDefaults>
    <w:rPrDefault>
      <w:rPr>
        <w:rFonts w:ascii="Times New Roman" w:eastAsia="宋体" w:hAnsi="Times New Roman" w:cs="Lucida Sans"/>
        <w:lang w:val="en-US" w:eastAsia="zh-CN" w:bidi="ar-SA"/>
      </w:rPr>
    </w:rPrDefault>
    <w:pPrDefault/>
  </w:docDefaults>
  <w:style w:type="paragraph" w:default="1" w:styleId="0">
    <w:name w:val="Normal"/>
    <w:pPr>
      <w:widowControl w:val="0"/>
      <w:jc w:val="both"/>
    </w:pPr>
    <w:rPr>
      <w:rFonts w:ascii="Times New Roman" w:eastAsia="方正仿宋_GBK" w:cs="Times New Roman" w:hAnsi="Times New Roman"/>
      <w:kern w:val="2"/>
      <w:sz w:val="32"/>
      <w:szCs w:val="20"/>
      <w:lang w:val="en-US" w:eastAsia="zh-CN" w:bidi="ar-SA"/>
    </w:rPr>
  </w:style>
  <w:style w:type="paragraph" w:styleId="1">
    <w:name w:val="heading 1"/>
    <w:basedOn w:val="0"/>
    <w:next w:val="0"/>
    <w:pPr>
      <w:keepNext/>
      <w:keepLines/>
      <w:widowControl w:val="0"/>
      <w:spacing w:before="340" w:after="330" w:line="578" w:lineRule="auto"/>
      <w:outlineLvl w:val="0"/>
    </w:pPr>
    <w:rPr>
      <w:b/>
      <w:bCs/>
      <w:kern w:val="44"/>
      <w:sz w:val="44"/>
      <w:szCs w:val="44"/>
    </w:rPr>
  </w:style>
  <w:style w:type="paragraph" w:styleId="2">
    <w:name w:val="heading 2"/>
    <w:basedOn w:val="0"/>
    <w:next w:val="0"/>
    <w:pPr>
      <w:keepNext/>
      <w:keepLines/>
      <w:widowControl w:val="0"/>
      <w:spacing w:before="260" w:after="260" w:line="415" w:lineRule="auto"/>
      <w:outlineLvl w:val="1"/>
    </w:pPr>
    <w:rPr>
      <w:rFonts w:eastAsia="黑体"/>
      <w:b/>
      <w:bCs/>
      <w:szCs w:val="32"/>
    </w:rPr>
  </w:style>
  <w:style w:type="paragraph" w:styleId="3">
    <w:name w:val="heading 3"/>
    <w:basedOn w:val="0"/>
    <w:next w:val="0"/>
    <w:pPr>
      <w:keepNext/>
      <w:keepLines/>
      <w:widowControl w:val="0"/>
      <w:spacing w:before="260" w:after="260" w:line="415" w:lineRule="auto"/>
      <w:outlineLvl w:val="2"/>
    </w:pPr>
    <w:rPr>
      <w:b/>
      <w:bCs/>
      <w:szCs w:val="32"/>
    </w:rPr>
  </w:style>
  <w:style w:type="character" w:default="1" w:styleId="10">
    <w:name w:val="Default Paragraph Font"/>
  </w:style>
  <w:style w:type="paragraph" w:styleId="15">
    <w:name w:val="header"/>
    <w:basedOn w:val="0"/>
    <w:pPr>
      <w:pBdr>
        <w:bottom w:val="single" w:sz="6" w:space="1" w:color="auto"/>
      </w:pBdr>
      <w:tabs>
        <w:tab w:val="center" w:pos="4153"/>
        <w:tab w:val="right" w:pos="8306"/>
      </w:tabs>
      <w:snapToGrid w:val="0"/>
      <w:jc w:val="center"/>
    </w:pPr>
    <w:rPr>
      <w:sz w:val="18"/>
      <w:szCs w:val="18"/>
    </w:rPr>
  </w:style>
  <w:style w:type="paragraph" w:styleId="16">
    <w:name w:val="footer"/>
    <w:basedOn w:val="0"/>
    <w:pPr>
      <w:tabs>
        <w:tab w:val="center" w:pos="4153"/>
        <w:tab w:val="right" w:pos="8306"/>
      </w:tabs>
      <w:snapToGrid w:val="0"/>
      <w:jc w:val="left"/>
    </w:pPr>
    <w:rPr>
      <w:sz w:val="18"/>
      <w:szCs w:val="18"/>
    </w:rPr>
  </w:style>
  <w:style w:type="character" w:styleId="17">
    <w:name w:val="page number"/>
    <w:basedOn w:val="10"/>
  </w:style>
  <w:style w:type="paragraph" w:customStyle="1" w:styleId="18">
    <w:name w:val="样式 三号"/>
    <w:next w:val="27"/>
    <w:pPr>
      <w:widowControl w:val="0"/>
      <w:spacing w:line="560" w:lineRule="exact"/>
      <w:jc w:val="both"/>
    </w:pPr>
    <w:rPr>
      <w:rFonts w:ascii="Times New Roman" w:eastAsia="方正仿宋_GBK" w:cs="Times New Roman" w:hAnsi="Times New Roman"/>
      <w:spacing w:val="-4"/>
      <w:kern w:val="2"/>
      <w:sz w:val="32"/>
      <w:szCs w:val="20"/>
      <w:lang w:val="en-US" w:eastAsia="zh-CN" w:bidi="ar-SA"/>
    </w:rPr>
  </w:style>
  <w:style w:type="paragraph" w:styleId="19">
    <w:name w:val="index 5"/>
    <w:basedOn w:val="0"/>
    <w:autoRedefine/>
    <w:next w:val="0"/>
    <w:pPr>
      <w:ind w:left="1680"/>
    </w:pPr>
  </w:style>
  <w:style w:type="paragraph" w:styleId="20">
    <w:name w:val="index 6"/>
    <w:basedOn w:val="0"/>
    <w:autoRedefine/>
    <w:next w:val="0"/>
    <w:pPr>
      <w:ind w:left="2100"/>
    </w:pPr>
  </w:style>
  <w:style w:type="paragraph" w:styleId="21">
    <w:name w:val="index 7"/>
    <w:basedOn w:val="0"/>
    <w:autoRedefine/>
    <w:next w:val="0"/>
    <w:pPr>
      <w:ind w:left="2520"/>
    </w:pPr>
  </w:style>
  <w:style w:type="paragraph" w:styleId="22">
    <w:name w:val="index 8"/>
    <w:basedOn w:val="0"/>
    <w:autoRedefine/>
    <w:next w:val="0"/>
    <w:pPr>
      <w:ind w:left="2940"/>
    </w:pPr>
  </w:style>
  <w:style w:type="paragraph" w:styleId="23">
    <w:name w:val="toc 1"/>
    <w:basedOn w:val="0"/>
    <w:autoRedefine/>
    <w:next w:val="0"/>
  </w:style>
  <w:style w:type="paragraph" w:styleId="24">
    <w:name w:val="toc 2"/>
    <w:basedOn w:val="0"/>
    <w:autoRedefine/>
    <w:next w:val="0"/>
    <w:pPr>
      <w:ind w:left="420"/>
    </w:pPr>
  </w:style>
  <w:style w:type="paragraph" w:styleId="25">
    <w:name w:val="Normal (Web)"/>
    <w:next w:val="16"/>
    <w:pPr>
      <w:widowControl w:val="0"/>
      <w:spacing w:beforeAutospacing="1" w:afterAutospacing="1"/>
    </w:pPr>
    <w:rPr>
      <w:rFonts w:ascii="Times New Roman" w:eastAsia="宋体" w:cs="Times New Roman" w:hAnsi="Times New Roman"/>
      <w:sz w:val="24"/>
      <w:szCs w:val="30"/>
      <w:lang w:val="en-US" w:eastAsia="zh-CN" w:bidi="ar-SA"/>
    </w:rPr>
  </w:style>
  <w:style w:type="paragraph" w:customStyle="1" w:styleId="26">
    <w:name w:val="样式 1 三号"/>
    <w:next w:val="23"/>
    <w:pPr>
      <w:widowControl w:val="0"/>
      <w:spacing w:line="560" w:lineRule="exact"/>
      <w:jc w:val="both"/>
    </w:pPr>
    <w:rPr>
      <w:rFonts w:ascii="Times New Roman" w:eastAsia="方正仿宋_GBK" w:cs="Times New Roman" w:hAnsi="Times New Roman"/>
      <w:spacing w:val="-4"/>
      <w:kern w:val="2"/>
      <w:sz w:val="32"/>
      <w:szCs w:val="28"/>
      <w:lang w:val="en-US" w:eastAsia="zh-CN" w:bidi="ar-SA"/>
    </w:rPr>
  </w:style>
  <w:style w:type="paragraph" w:customStyle="1" w:styleId="27">
    <w:name w:val="样式 三号"/>
    <w:pPr>
      <w:widowControl w:val="0"/>
      <w:spacing w:line="560" w:lineRule="exact"/>
      <w:jc w:val="both"/>
    </w:pPr>
    <w:rPr>
      <w:rFonts w:ascii="Times New Roman" w:eastAsia="方正仿宋_GBK" w:cs="Times New Roman" w:hAnsi="Times New Roman"/>
      <w:spacing w:val="-4"/>
      <w:kern w:val="2"/>
      <w:sz w:val="32"/>
      <w:szCs w:val="20"/>
      <w:lang w:val="en-US" w:eastAsia="zh-CN" w:bidi="ar-SA"/>
    </w:rPr>
  </w:style>
  <w:style w:type="paragraph" w:customStyle="1" w:styleId="28">
    <w:name w:val="样式 小三"/>
    <w:next w:val="24"/>
    <w:pPr>
      <w:widowControl w:val="0"/>
      <w:jc w:val="both"/>
    </w:pPr>
    <w:rPr>
      <w:rFonts w:ascii="Times New Roman" w:eastAsia="宋体" w:cs="Times New Roman" w:hAnsi="Times New Roman"/>
      <w:kern w:val="2"/>
      <w:sz w:val="30"/>
      <w:szCs w:val="30"/>
      <w:lang w:val="en-US" w:eastAsia="zh-CN" w:bidi="ar-SA"/>
    </w:rPr>
  </w:style>
  <w:style w:type="paragraph" w:customStyle="1" w:styleId="29">
    <w:name w:val="样式 1 小四"/>
    <w:next w:val="23"/>
    <w:pPr>
      <w:widowControl w:val="0"/>
    </w:pPr>
    <w:rPr>
      <w:rFonts w:ascii="宋体" w:eastAsia="宋体" w:cs="Times New Roman" w:hAnsi="Times New Roman"/>
      <w:kern w:val="2"/>
      <w:sz w:val="24"/>
      <w:szCs w:val="20"/>
      <w:lang w:val="en-US" w:eastAsia="zh-CN" w:bidi="ar-SA"/>
    </w:rPr>
  </w:style>
  <w:style w:type="paragraph" w:customStyle="1" w:styleId="30">
    <w:name w:val="样式 6 小四"/>
    <w:next w:val="0"/>
    <w:pPr>
      <w:widowControl w:val="0"/>
      <w:spacing w:beforeAutospacing="1" w:afterAutospacing="1"/>
    </w:pPr>
    <w:rPr>
      <w:rFonts w:ascii="Times New Roman" w:eastAsia="宋体" w:cs="Times New Roman" w:hAnsi="Times New Roman"/>
      <w:sz w:val="24"/>
      <w:szCs w:val="30"/>
      <w:lang w:val="en-US" w:eastAsia="zh-CN" w:bidi="ar-SA"/>
    </w:rPr>
  </w:style>
  <w:style w:type="paragraph" w:customStyle="1" w:styleId="31">
    <w:name w:val="样式 20 小四"/>
    <w:next w:val="19"/>
    <w:pPr>
      <w:widowControl w:val="0"/>
      <w:spacing w:beforeAutospacing="1" w:afterAutospacing="1"/>
    </w:pPr>
    <w:rPr>
      <w:rFonts w:ascii="Times New Roman" w:eastAsia="宋体" w:cs="Times New Roman" w:hAnsi="Times New Roman"/>
      <w:sz w:val="24"/>
      <w:szCs w:val="30"/>
      <w:lang w:val="en-US" w:eastAsia="zh-CN" w:bidi="ar-SA"/>
    </w:rPr>
  </w:style>
  <w:style w:type="paragraph" w:customStyle="1" w:styleId="32">
    <w:name w:val="样式 12 三号"/>
    <w:next w:val="22"/>
    <w:pPr>
      <w:widowControl w:val="0"/>
      <w:jc w:val="both"/>
    </w:pPr>
    <w:rPr>
      <w:rFonts w:ascii="Times New Roman" w:eastAsia="方正仿宋_GBK" w:cs="Times New Roman" w:hAnsi="Times New Roman"/>
      <w:kern w:val="2"/>
      <w:sz w:val="32"/>
      <w:szCs w:val="20"/>
      <w:lang w:val="en-US" w:eastAsia="zh-CN" w:bidi="ar-SA"/>
    </w:rPr>
  </w:style>
  <w:style w:type="paragraph" w:customStyle="1" w:styleId="33">
    <w:name w:val="样式 50 三号"/>
    <w:next w:val="20"/>
    <w:pPr>
      <w:widowControl w:val="0"/>
      <w:spacing w:line="560" w:lineRule="exact"/>
      <w:jc w:val="both"/>
    </w:pPr>
    <w:rPr>
      <w:rFonts w:ascii="Times New Roman" w:eastAsia="方正仿宋_GBK" w:cs="Times New Roman" w:hAnsi="Times New Roman"/>
      <w:spacing w:val="-4"/>
      <w:kern w:val="2"/>
      <w:sz w:val="32"/>
      <w:szCs w:val="20"/>
      <w:lang w:val="en-US" w:eastAsia="zh-CN" w:bidi="ar-SA"/>
    </w:rPr>
  </w:style>
  <w:style w:type="paragraph" w:customStyle="1" w:styleId="34">
    <w:name w:val="样式 13 三号"/>
    <w:next w:val="21"/>
    <w:pPr>
      <w:widowControl w:val="0"/>
      <w:spacing w:line="560" w:lineRule="exact"/>
      <w:jc w:val="both"/>
    </w:pPr>
    <w:rPr>
      <w:rFonts w:ascii="Times New Roman" w:eastAsia="方正仿宋_GBK" w:cs="Times New Roman" w:hAnsi="Times New Roman"/>
      <w:spacing w:val="-4"/>
      <w:kern w:val="2"/>
      <w:sz w:val="32"/>
      <w:szCs w:val="20"/>
      <w:lang w:val="en-US" w:eastAsia="zh-CN" w:bidi="ar-SA"/>
    </w:rPr>
  </w:style>
  <w:style w:type="paragraph" w:customStyle="1" w:styleId="35">
    <w:name w:val="样式 2 三号"/>
    <w:pPr>
      <w:widowControl w:val="0"/>
      <w:spacing w:line="560" w:lineRule="exact"/>
      <w:jc w:val="both"/>
    </w:pPr>
    <w:rPr>
      <w:rFonts w:ascii="Times New Roman" w:eastAsia="方正仿宋_GBK" w:cs="Times New Roman" w:hAnsi="Times New Roman"/>
      <w:spacing w:val="-4"/>
      <w:kern w:val="2"/>
      <w:sz w:val="32"/>
      <w:szCs w:val="28"/>
      <w:lang w:val="en-US" w:eastAsia="zh-CN" w:bidi="ar-SA"/>
    </w:rPr>
  </w:style>
  <w:style w:type="paragraph" w:customStyle="1" w:styleId="36">
    <w:name w:val="样式 3 三号"/>
    <w:pPr>
      <w:widowControl w:val="0"/>
      <w:jc w:val="both"/>
    </w:pPr>
    <w:rPr>
      <w:rFonts w:ascii="Times New Roman" w:eastAsia="方正仿宋_GBK" w:cs="Times New Roman" w:hAnsi="Times New Roman"/>
      <w:kern w:val="2"/>
      <w:sz w:val="32"/>
      <w:szCs w:val="22"/>
      <w:lang w:val="en-US" w:eastAsia="zh-CN" w:bidi="ar-SA"/>
    </w:rPr>
  </w:style>
  <w:style w:type="paragraph" w:customStyle="1" w:styleId="37">
    <w:name w:val="样式 4 三号"/>
    <w:pPr>
      <w:widowControl w:val="0"/>
      <w:jc w:val="both"/>
    </w:pPr>
    <w:rPr>
      <w:rFonts w:ascii="Times New Roman" w:eastAsia="方正仿宋_GBK" w:cs="Times New Roman" w:hAnsi="Times New Roman"/>
      <w:kern w:val="2"/>
      <w:sz w:val="32"/>
      <w:szCs w:val="22"/>
      <w:lang w:val="en-US" w:eastAsia="zh-CN" w:bidi="ar-SA"/>
    </w:rPr>
  </w:style>
  <w:style w:type="paragraph" w:customStyle="1" w:styleId="38">
    <w:name w:val="样式 5 三号"/>
    <w:pPr>
      <w:widowControl w:val="0"/>
      <w:jc w:val="both"/>
    </w:pPr>
    <w:rPr>
      <w:rFonts w:ascii="Times New Roman" w:eastAsia="方正仿宋_GBK" w:cs="Times New Roman" w:hAnsi="Times New Roman"/>
      <w:kern w:val="2"/>
      <w:sz w:val="32"/>
      <w:szCs w:val="22"/>
      <w:lang w:val="en-US" w:eastAsia="zh-CN" w:bidi="ar-SA"/>
    </w:rPr>
  </w:style>
  <w:style w:type="paragraph" w:customStyle="1" w:styleId="39">
    <w:name w:val="样式 6 三号"/>
    <w:pPr>
      <w:widowControl w:val="0"/>
      <w:spacing w:line="560" w:lineRule="exact"/>
      <w:jc w:val="both"/>
    </w:pPr>
    <w:rPr>
      <w:rFonts w:ascii="Times New Roman" w:eastAsia="方正仿宋_GBK" w:cs="Times New Roman" w:hAnsi="Times New Roman"/>
      <w:spacing w:val="-4"/>
      <w:kern w:val="2"/>
      <w:sz w:val="32"/>
      <w:szCs w:val="28"/>
      <w:lang w:val="en-US" w:eastAsia="zh-CN" w:bidi="ar-SA"/>
    </w:rPr>
  </w:style>
  <w:style w:type="paragraph" w:customStyle="1" w:styleId="40">
    <w:name w:val="样式 7 三号"/>
    <w:pPr>
      <w:widowControl w:val="0"/>
      <w:spacing w:line="560" w:lineRule="exact"/>
      <w:jc w:val="both"/>
    </w:pPr>
    <w:rPr>
      <w:rFonts w:ascii="Times New Roman" w:eastAsia="方正仿宋_GBK" w:cs="Times New Roman" w:hAnsi="Times New Roman"/>
      <w:spacing w:val="-4"/>
      <w:kern w:val="2"/>
      <w:sz w:val="32"/>
      <w:szCs w:val="20"/>
      <w:lang w:val="en-US" w:eastAsia="zh-CN" w:bidi="ar-SA"/>
    </w:rPr>
  </w:style>
  <w:style w:type="paragraph" w:customStyle="1" w:styleId="41">
    <w:name w:val="样式 8 三号"/>
    <w:pPr>
      <w:widowControl w:val="0"/>
      <w:spacing w:line="560" w:lineRule="exact"/>
      <w:jc w:val="both"/>
    </w:pPr>
    <w:rPr>
      <w:rFonts w:ascii="Times New Roman" w:eastAsia="方正仿宋_GBK" w:cs="Times New Roman" w:hAnsi="Times New Roman"/>
      <w:spacing w:val="-4"/>
      <w:kern w:val="2"/>
      <w:sz w:val="32"/>
      <w:szCs w:val="20"/>
      <w:lang w:val="en-US" w:eastAsia="zh-CN" w:bidi="ar-SA"/>
    </w:rPr>
  </w:style>
  <w:style w:type="paragraph" w:customStyle="1" w:styleId="42">
    <w:name w:val="样式 小四"/>
    <w:pPr>
      <w:widowControl w:val="0"/>
    </w:pPr>
    <w:rPr>
      <w:rFonts w:ascii="宋体" w:eastAsia="宋体" w:cs="Times New Roman" w:hAnsi="Times New Roman"/>
      <w:kern w:val="2"/>
      <w:sz w:val="24"/>
      <w:szCs w:val="20"/>
      <w:lang w:val="en-US" w:eastAsia="zh-CN" w:bidi="ar-SA"/>
    </w:rPr>
  </w:style>
  <w:style w:type="paragraph" w:customStyle="1" w:styleId="43">
    <w:name w:val="样式 1 小三"/>
    <w:pPr>
      <w:widowControl w:val="0"/>
      <w:jc w:val="both"/>
    </w:pPr>
    <w:rPr>
      <w:rFonts w:ascii="Times New Roman" w:eastAsia="宋体" w:cs="Times New Roman" w:hAnsi="Times New Roman"/>
      <w:kern w:val="2"/>
      <w:sz w:val="30"/>
      <w:szCs w:val="30"/>
      <w:lang w:val="en-US" w:eastAsia="zh-CN" w:bidi="ar-SA"/>
    </w:rPr>
  </w:style>
  <w:style w:type="paragraph" w:customStyle="1" w:styleId="44">
    <w:name w:val="样式 2 小三"/>
    <w:pPr>
      <w:widowControl w:val="0"/>
      <w:jc w:val="both"/>
    </w:pPr>
    <w:rPr>
      <w:rFonts w:ascii="Times New Roman" w:eastAsia="宋体" w:cs="Times New Roman" w:hAnsi="Times New Roman"/>
      <w:kern w:val="2"/>
      <w:sz w:val="30"/>
      <w:szCs w:val="30"/>
      <w:lang w:val="en-US" w:eastAsia="zh-CN" w:bidi="ar-SA"/>
    </w:rPr>
  </w:style>
  <w:style w:type="paragraph" w:customStyle="1" w:styleId="45">
    <w:name w:val="样式 3 小三"/>
    <w:pPr>
      <w:widowControl w:val="0"/>
      <w:jc w:val="both"/>
    </w:pPr>
    <w:rPr>
      <w:rFonts w:ascii="Times New Roman" w:eastAsia="宋体" w:cs="Times New Roman" w:hAnsi="Times New Roman"/>
      <w:kern w:val="2"/>
      <w:sz w:val="30"/>
      <w:szCs w:val="30"/>
      <w:lang w:val="en-US" w:eastAsia="zh-CN" w:bidi="ar-SA"/>
    </w:rPr>
  </w:style>
  <w:style w:type="paragraph" w:customStyle="1" w:styleId="46">
    <w:name w:val="样式 4 小三"/>
    <w:pPr>
      <w:widowControl w:val="0"/>
      <w:jc w:val="both"/>
    </w:pPr>
    <w:rPr>
      <w:rFonts w:ascii="Times New Roman" w:eastAsia="宋体" w:cs="Times New Roman" w:hAnsi="Times New Roman"/>
      <w:kern w:val="2"/>
      <w:sz w:val="30"/>
      <w:szCs w:val="30"/>
      <w:lang w:val="en-US" w:eastAsia="zh-CN" w:bidi="ar-SA"/>
    </w:rPr>
  </w:style>
  <w:style w:type="paragraph" w:customStyle="1" w:styleId="47">
    <w:name w:val="样式 9 三号"/>
    <w:pPr>
      <w:widowControl w:val="0"/>
      <w:ind w:left="420"/>
      <w:jc w:val="both"/>
    </w:pPr>
    <w:rPr>
      <w:rFonts w:ascii="Times New Roman" w:eastAsia="方正仿宋_GBK" w:cs="Times New Roman" w:hAnsi="Times New Roman"/>
      <w:kern w:val="2"/>
      <w:sz w:val="32"/>
      <w:szCs w:val="22"/>
      <w:lang w:val="en-US" w:eastAsia="zh-CN" w:bidi="ar-SA"/>
    </w:rPr>
  </w:style>
  <w:style w:type="paragraph" w:customStyle="1" w:styleId="48">
    <w:name w:val="样式 2 小四"/>
    <w:pPr>
      <w:widowControl w:val="0"/>
      <w:spacing w:beforeAutospacing="1" w:afterAutospacing="1"/>
    </w:pPr>
    <w:rPr>
      <w:rFonts w:ascii="Times New Roman" w:eastAsia="宋体" w:cs="Times New Roman" w:hAnsi="Times New Roman"/>
      <w:sz w:val="24"/>
      <w:szCs w:val="30"/>
      <w:lang w:val="en-US" w:eastAsia="zh-CN" w:bidi="ar-SA"/>
    </w:rPr>
  </w:style>
  <w:style w:type="paragraph" w:customStyle="1" w:styleId="49">
    <w:name w:val="样式 10 三号"/>
    <w:pPr>
      <w:widowControl w:val="0"/>
      <w:spacing w:line="560" w:lineRule="exact"/>
      <w:jc w:val="both"/>
    </w:pPr>
    <w:rPr>
      <w:rFonts w:ascii="Times New Roman" w:eastAsia="方正仿宋_GBK" w:cs="Times New Roman" w:hAnsi="Times New Roman"/>
      <w:spacing w:val="-4"/>
      <w:kern w:val="2"/>
      <w:sz w:val="32"/>
      <w:szCs w:val="20"/>
      <w:lang w:val="en-US" w:eastAsia="zh-CN" w:bidi="ar-SA"/>
    </w:rPr>
  </w:style>
  <w:style w:type="paragraph" w:customStyle="1" w:styleId="50">
    <w:name w:val="样式 3 小四"/>
    <w:pPr>
      <w:widowControl w:val="0"/>
    </w:pPr>
    <w:rPr>
      <w:rFonts w:ascii="宋体" w:eastAsia="宋体" w:cs="Times New Roman" w:hAnsi="Times New Roman"/>
      <w:kern w:val="2"/>
      <w:sz w:val="24"/>
      <w:szCs w:val="20"/>
      <w:lang w:val="en-US" w:eastAsia="zh-CN" w:bidi="ar-SA"/>
    </w:rPr>
  </w:style>
  <w:style w:type="paragraph" w:styleId="51">
    <w:name w:val="List Number 2"/>
    <w:basedOn w:val="0"/>
    <w:pPr>
      <w:tabs>
        <w:tab w:val="left" w:pos="780"/>
      </w:tabs>
      <w:ind w:left="780" w:hanging="360"/>
    </w:pPr>
  </w:style>
  <w:style w:type="paragraph" w:customStyle="1" w:styleId="52">
    <w:name w:val="样式 5 小三"/>
    <w:pPr>
      <w:widowControl w:val="0"/>
      <w:jc w:val="both"/>
    </w:pPr>
    <w:rPr>
      <w:rFonts w:ascii="Times New Roman" w:eastAsia="宋体" w:cs="Times New Roman" w:hAnsi="Times New Roman"/>
      <w:kern w:val="2"/>
      <w:sz w:val="30"/>
      <w:szCs w:val="30"/>
      <w:lang w:val="en-US" w:eastAsia="zh-CN" w:bidi="ar-SA"/>
    </w:rPr>
  </w:style>
  <w:style w:type="paragraph" w:customStyle="1" w:styleId="53">
    <w:name w:val="样式 6 小三"/>
    <w:pPr>
      <w:widowControl w:val="0"/>
      <w:jc w:val="both"/>
    </w:pPr>
    <w:rPr>
      <w:rFonts w:ascii="Times New Roman" w:eastAsia="宋体" w:cs="Times New Roman" w:hAnsi="Times New Roman"/>
      <w:kern w:val="2"/>
      <w:sz w:val="30"/>
      <w:szCs w:val="30"/>
      <w:lang w:val="en-US" w:eastAsia="zh-CN" w:bidi="ar-SA"/>
    </w:rPr>
  </w:style>
  <w:style w:type="paragraph" w:customStyle="1" w:styleId="54">
    <w:name w:val="样式 7 小三"/>
    <w:pPr>
      <w:widowControl w:val="0"/>
      <w:jc w:val="both"/>
    </w:pPr>
    <w:rPr>
      <w:rFonts w:ascii="Times New Roman" w:eastAsia="宋体" w:cs="Times New Roman" w:hAnsi="Times New Roman"/>
      <w:kern w:val="2"/>
      <w:sz w:val="30"/>
      <w:szCs w:val="30"/>
      <w:lang w:val="en-US" w:eastAsia="zh-CN" w:bidi="ar-SA"/>
    </w:rPr>
  </w:style>
  <w:style w:type="paragraph" w:customStyle="1" w:styleId="55">
    <w:name w:val="样式 8 小三"/>
    <w:pPr>
      <w:widowControl w:val="0"/>
      <w:jc w:val="both"/>
    </w:pPr>
    <w:rPr>
      <w:rFonts w:ascii="Times New Roman" w:eastAsia="宋体" w:cs="Times New Roman" w:hAnsi="Times New Roman"/>
      <w:kern w:val="2"/>
      <w:sz w:val="30"/>
      <w:szCs w:val="30"/>
      <w:lang w:val="en-US" w:eastAsia="zh-CN" w:bidi="ar-SA"/>
    </w:rPr>
  </w:style>
  <w:style w:type="paragraph" w:customStyle="1" w:styleId="56">
    <w:name w:val="样式 9 小三"/>
    <w:pPr>
      <w:widowControl w:val="0"/>
      <w:jc w:val="both"/>
    </w:pPr>
    <w:rPr>
      <w:rFonts w:ascii="Times New Roman" w:eastAsia="宋体" w:cs="Times New Roman" w:hAnsi="Times New Roman"/>
      <w:kern w:val="2"/>
      <w:sz w:val="30"/>
      <w:szCs w:val="30"/>
      <w:lang w:val="en-US" w:eastAsia="zh-CN" w:bidi="ar-SA"/>
    </w:rPr>
  </w:style>
  <w:style w:type="paragraph" w:customStyle="1" w:styleId="57">
    <w:name w:val="样式 10 小三"/>
    <w:pPr>
      <w:widowControl w:val="0"/>
      <w:jc w:val="both"/>
    </w:pPr>
    <w:rPr>
      <w:rFonts w:ascii="Times New Roman" w:eastAsia="宋体" w:cs="Times New Roman" w:hAnsi="Times New Roman"/>
      <w:kern w:val="2"/>
      <w:sz w:val="30"/>
      <w:szCs w:val="30"/>
      <w:lang w:val="en-US" w:eastAsia="zh-CN" w:bidi="ar-SA"/>
    </w:rPr>
  </w:style>
  <w:style w:type="paragraph" w:customStyle="1" w:styleId="58">
    <w:name w:val="样式 11 小三"/>
    <w:pPr>
      <w:widowControl w:val="0"/>
      <w:jc w:val="both"/>
    </w:pPr>
    <w:rPr>
      <w:rFonts w:ascii="Times New Roman" w:eastAsia="宋体" w:cs="Times New Roman" w:hAnsi="Times New Roman"/>
      <w:kern w:val="2"/>
      <w:sz w:val="30"/>
      <w:szCs w:val="30"/>
      <w:lang w:val="en-US" w:eastAsia="zh-CN" w:bidi="ar-SA"/>
    </w:rPr>
  </w:style>
  <w:style w:type="paragraph" w:customStyle="1" w:styleId="59">
    <w:name w:val="样式 12 小三"/>
    <w:pPr>
      <w:widowControl w:val="0"/>
      <w:jc w:val="both"/>
    </w:pPr>
    <w:rPr>
      <w:rFonts w:ascii="Times New Roman" w:eastAsia="宋体" w:cs="Times New Roman" w:hAnsi="Times New Roman"/>
      <w:kern w:val="2"/>
      <w:sz w:val="30"/>
      <w:szCs w:val="30"/>
      <w:lang w:val="en-US" w:eastAsia="zh-CN" w:bidi="ar-SA"/>
    </w:rPr>
  </w:style>
  <w:style w:type="paragraph" w:customStyle="1" w:styleId="60">
    <w:name w:val="样式 13 小三"/>
    <w:pPr>
      <w:widowControl w:val="0"/>
      <w:jc w:val="both"/>
    </w:pPr>
    <w:rPr>
      <w:rFonts w:ascii="Times New Roman" w:eastAsia="宋体" w:cs="Times New Roman" w:hAnsi="Times New Roman"/>
      <w:kern w:val="2"/>
      <w:sz w:val="30"/>
      <w:szCs w:val="30"/>
      <w:lang w:val="en-US" w:eastAsia="zh-CN" w:bidi="ar-SA"/>
    </w:rPr>
  </w:style>
  <w:style w:type="paragraph" w:customStyle="1" w:styleId="61">
    <w:name w:val="样式 14 小三"/>
    <w:pPr>
      <w:widowControl w:val="0"/>
      <w:jc w:val="both"/>
    </w:pPr>
    <w:rPr>
      <w:rFonts w:ascii="Times New Roman" w:eastAsia="宋体" w:cs="Times New Roman" w:hAnsi="Times New Roman"/>
      <w:kern w:val="2"/>
      <w:sz w:val="30"/>
      <w:szCs w:val="30"/>
      <w:lang w:val="en-US" w:eastAsia="zh-CN" w:bidi="ar-SA"/>
    </w:rPr>
  </w:style>
  <w:style w:type="paragraph" w:customStyle="1" w:styleId="62">
    <w:name w:val="样式 15 小三"/>
    <w:pPr>
      <w:widowControl w:val="0"/>
      <w:jc w:val="both"/>
    </w:pPr>
    <w:rPr>
      <w:rFonts w:ascii="Times New Roman" w:eastAsia="宋体" w:cs="Times New Roman" w:hAnsi="Times New Roman"/>
      <w:kern w:val="2"/>
      <w:sz w:val="30"/>
      <w:szCs w:val="30"/>
      <w:lang w:val="en-US" w:eastAsia="zh-CN" w:bidi="ar-SA"/>
    </w:rPr>
  </w:style>
  <w:style w:type="paragraph" w:customStyle="1" w:styleId="63">
    <w:name w:val="样式 16 小三"/>
    <w:pPr>
      <w:widowControl w:val="0"/>
      <w:jc w:val="both"/>
    </w:pPr>
    <w:rPr>
      <w:rFonts w:ascii="Times New Roman" w:eastAsia="宋体" w:cs="Times New Roman" w:hAnsi="Times New Roman"/>
      <w:kern w:val="2"/>
      <w:sz w:val="30"/>
      <w:szCs w:val="30"/>
      <w:lang w:val="en-US" w:eastAsia="zh-CN" w:bidi="ar-SA"/>
    </w:rPr>
  </w:style>
  <w:style w:type="paragraph" w:customStyle="1" w:styleId="64">
    <w:name w:val="样式 17 小三"/>
    <w:pPr>
      <w:widowControl w:val="0"/>
      <w:jc w:val="both"/>
    </w:pPr>
    <w:rPr>
      <w:rFonts w:ascii="Times New Roman" w:eastAsia="宋体" w:cs="Times New Roman" w:hAnsi="Times New Roman"/>
      <w:kern w:val="2"/>
      <w:sz w:val="30"/>
      <w:szCs w:val="30"/>
      <w:lang w:val="en-US" w:eastAsia="zh-CN" w:bidi="ar-SA"/>
    </w:rPr>
  </w:style>
  <w:style w:type="paragraph" w:customStyle="1" w:styleId="65">
    <w:name w:val="样式 18 小三"/>
    <w:pPr>
      <w:widowControl w:val="0"/>
      <w:jc w:val="both"/>
    </w:pPr>
    <w:rPr>
      <w:rFonts w:ascii="Times New Roman" w:eastAsia="宋体" w:cs="Times New Roman" w:hAnsi="Times New Roman"/>
      <w:kern w:val="2"/>
      <w:sz w:val="30"/>
      <w:szCs w:val="30"/>
      <w:lang w:val="en-US" w:eastAsia="zh-CN" w:bidi="ar-SA"/>
    </w:rPr>
  </w:style>
  <w:style w:type="paragraph" w:customStyle="1" w:styleId="66">
    <w:name w:val="样式 19 小三"/>
    <w:pPr>
      <w:widowControl w:val="0"/>
      <w:jc w:val="both"/>
    </w:pPr>
    <w:rPr>
      <w:rFonts w:ascii="Times New Roman" w:eastAsia="宋体" w:cs="Times New Roman" w:hAnsi="Times New Roman"/>
      <w:kern w:val="2"/>
      <w:sz w:val="30"/>
      <w:szCs w:val="30"/>
      <w:lang w:val="en-US" w:eastAsia="zh-CN" w:bidi="ar-SA"/>
    </w:rPr>
  </w:style>
  <w:style w:type="paragraph" w:customStyle="1" w:styleId="67">
    <w:name w:val="样式 20 小三"/>
    <w:pPr>
      <w:widowControl w:val="0"/>
      <w:jc w:val="both"/>
    </w:pPr>
    <w:rPr>
      <w:rFonts w:ascii="Times New Roman" w:eastAsia="宋体" w:cs="Times New Roman" w:hAnsi="Times New Roman"/>
      <w:kern w:val="2"/>
      <w:sz w:val="30"/>
      <w:szCs w:val="30"/>
      <w:lang w:val="en-US" w:eastAsia="zh-CN" w:bidi="ar-SA"/>
    </w:rPr>
  </w:style>
  <w:style w:type="paragraph" w:styleId="68">
    <w:name w:val="Balloon Text"/>
    <w:basedOn w:val="0"/>
    <w:rPr>
      <w:sz w:val="18"/>
      <w:szCs w:val="18"/>
    </w:rPr>
  </w:style>
  <w:style w:type="paragraph" w:styleId="69">
    <w:name w:val="Normal Indent"/>
    <w:basedOn w:val="0"/>
    <w:pPr>
      <w:ind w:firstLine="420"/>
    </w:pPr>
  </w:style>
  <w:style w:type="paragraph" w:styleId="70">
    <w:name w:val="index heading"/>
    <w:basedOn w:val="0"/>
    <w:rPr>
      <w:rFonts w:ascii="Arial" w:hAnsi="Arial"/>
      <w:b/>
    </w:rPr>
  </w:style>
  <w:style w:type="paragraph" w:customStyle="1" w:styleId="71">
    <w:name w:val="样式 11 三号"/>
    <w:pPr>
      <w:widowControl w:val="0"/>
      <w:jc w:val="both"/>
    </w:pPr>
    <w:rPr>
      <w:rFonts w:ascii="Times New Roman" w:eastAsia="方正仿宋_GBK" w:cs="Times New Roman" w:hAnsi="Times New Roman"/>
      <w:kern w:val="2"/>
      <w:sz w:val="32"/>
      <w:szCs w:val="20"/>
      <w:lang w:val="en-US" w:eastAsia="zh-CN" w:bidi="ar-SA"/>
    </w:rPr>
  </w:style>
  <w:style w:type="paragraph" w:customStyle="1" w:styleId="72">
    <w:name w:val="样式 14 三号"/>
    <w:pPr>
      <w:widowControl w:val="0"/>
      <w:jc w:val="both"/>
    </w:pPr>
    <w:rPr>
      <w:rFonts w:ascii="Times New Roman" w:eastAsia="方正仿宋_GBK" w:cs="Times New Roman" w:hAnsi="Times New Roman"/>
      <w:kern w:val="2"/>
      <w:sz w:val="32"/>
      <w:szCs w:val="20"/>
      <w:lang w:val="en-US" w:eastAsia="zh-CN" w:bidi="ar-SA"/>
    </w:rPr>
  </w:style>
  <w:style w:type="character" w:customStyle="1" w:styleId="73">
    <w:name w:val="1"/>
  </w:style>
  <w:style w:type="paragraph" w:customStyle="1" w:styleId="74">
    <w:name w:val="样式 小五"/>
    <w:pPr>
      <w:widowControl w:val="0"/>
      <w:tabs>
        <w:tab w:val="center" w:pos="4153"/>
        <w:tab w:val="right" w:pos="8306"/>
      </w:tabs>
      <w:snapToGrid w:val="0"/>
      <w:jc w:val="left"/>
    </w:pPr>
    <w:rPr>
      <w:rFonts w:ascii="Times New Roman" w:eastAsia="方正仿宋_GBK" w:cs="Times New Roman" w:hAnsi="Times New Roman"/>
      <w:kern w:val="2"/>
      <w:sz w:val="18"/>
      <w:szCs w:val="18"/>
      <w:lang w:val="en-US" w:eastAsia="zh-CN" w:bidi="ar-SA"/>
    </w:rPr>
  </w:style>
  <w:style w:type="paragraph" w:customStyle="1" w:styleId="75">
    <w:name w:val="样式 1 小五"/>
    <w:pPr>
      <w:widowControl w:val="0"/>
      <w:tabs>
        <w:tab w:val="center" w:pos="4153"/>
        <w:tab w:val="right" w:pos="8306"/>
      </w:tabs>
      <w:snapToGrid w:val="0"/>
      <w:jc w:val="left"/>
    </w:pPr>
    <w:rPr>
      <w:rFonts w:ascii="Times New Roman" w:eastAsia="方正仿宋_GBK" w:cs="Times New Roman" w:hAnsi="Times New Roman"/>
      <w:kern w:val="2"/>
      <w:sz w:val="18"/>
      <w:szCs w:val="18"/>
      <w:lang w:val="en-US" w:eastAsia="zh-CN" w:bidi="ar-SA"/>
    </w:rPr>
  </w:style>
  <w:style w:type="paragraph" w:customStyle="1" w:styleId="76">
    <w:name w:val="样式 17 三号"/>
    <w:next w:val="70"/>
    <w:pPr>
      <w:widowControl w:val="0"/>
      <w:jc w:val="both"/>
    </w:pPr>
    <w:rPr>
      <w:rFonts w:ascii="Times New Roman" w:eastAsia="方正仿宋_GBK" w:cs="Times New Roman" w:hAnsi="Times New Roman"/>
      <w:kern w:val="2"/>
      <w:sz w:val="32"/>
      <w:szCs w:val="20"/>
      <w:lang w:val="en-US" w:eastAsia="zh-CN" w:bidi="ar-SA"/>
    </w:rPr>
  </w:style>
  <w:style w:type="paragraph" w:customStyle="1" w:styleId="77">
    <w:name w:val="样式 15 三号"/>
    <w:pPr>
      <w:widowControl w:val="0"/>
      <w:jc w:val="both"/>
    </w:pPr>
    <w:rPr>
      <w:rFonts w:ascii="Times New Roman" w:eastAsia="方正仿宋_GBK" w:cs="Times New Roman" w:hAnsi="Times New Roman"/>
      <w:kern w:val="2"/>
      <w:sz w:val="32"/>
      <w:szCs w:val="20"/>
      <w:lang w:val="en-US" w:eastAsia="zh-CN" w:bidi="ar-SA"/>
    </w:rPr>
  </w:style>
  <w:style w:type="paragraph" w:customStyle="1" w:styleId="78">
    <w:name w:val="样式 16 三号"/>
    <w:pPr>
      <w:widowControl w:val="0"/>
      <w:jc w:val="both"/>
    </w:pPr>
    <w:rPr>
      <w:rFonts w:ascii="Times New Roman" w:eastAsia="方正仿宋_GBK" w:cs="Times New Roman" w:hAnsi="Times New Roman"/>
      <w:kern w:val="2"/>
      <w:sz w:val="32"/>
      <w:szCs w:val="22"/>
      <w:lang w:val="en-US" w:eastAsia="zh-CN" w:bidi="ar-SA"/>
    </w:rPr>
  </w:style>
  <w:style w:type="paragraph" w:customStyle="1" w:styleId="79">
    <w:name w:val="样式 2 小五"/>
    <w:pPr>
      <w:widowControl w:val="0"/>
      <w:tabs>
        <w:tab w:val="center" w:pos="4153"/>
        <w:tab w:val="right" w:pos="8306"/>
      </w:tabs>
      <w:snapToGrid w:val="0"/>
      <w:jc w:val="left"/>
    </w:pPr>
    <w:rPr>
      <w:rFonts w:ascii="Times New Roman" w:eastAsia="方正仿宋_GBK" w:cs="Times New Roman" w:hAnsi="Times New Roman"/>
      <w:kern w:val="2"/>
      <w:sz w:val="18"/>
      <w:szCs w:val="18"/>
      <w:lang w:val="en-US" w:eastAsia="zh-CN" w:bidi="ar-SA"/>
    </w:rPr>
  </w:style>
  <w:style w:type="paragraph" w:customStyle="1" w:styleId="80">
    <w:name w:val="样式 18 三号"/>
    <w:pPr>
      <w:widowControl w:val="0"/>
      <w:jc w:val="both"/>
    </w:pPr>
    <w:rPr>
      <w:rFonts w:ascii="Times New Roman" w:eastAsia="方正仿宋_GBK" w:cs="Times New Roman" w:hAnsi="Times New Roman"/>
      <w:kern w:val="2"/>
      <w:sz w:val="32"/>
      <w:szCs w:val="22"/>
      <w:lang w:val="en-US" w:eastAsia="zh-CN" w:bidi="ar-SA"/>
    </w:rPr>
  </w:style>
  <w:style w:type="paragraph" w:customStyle="1" w:styleId="81">
    <w:name w:val="样式 19 三号"/>
    <w:pPr>
      <w:widowControl w:val="0"/>
      <w:jc w:val="both"/>
    </w:pPr>
    <w:rPr>
      <w:rFonts w:ascii="Times New Roman" w:eastAsia="方正仿宋_GBK" w:cs="Times New Roman" w:hAnsi="Times New Roman"/>
      <w:kern w:val="2"/>
      <w:sz w:val="32"/>
      <w:szCs w:val="22"/>
      <w:lang w:val="en-US" w:eastAsia="zh-CN" w:bidi="ar-SA"/>
    </w:rPr>
  </w:style>
  <w:style w:type="paragraph" w:customStyle="1" w:styleId="82">
    <w:name w:val="样式 20 三号"/>
    <w:pPr>
      <w:widowControl w:val="0"/>
      <w:jc w:val="both"/>
    </w:pPr>
    <w:rPr>
      <w:rFonts w:ascii="Times New Roman" w:eastAsia="方正仿宋_GBK" w:cs="Times New Roman" w:hAnsi="Times New Roman"/>
      <w:kern w:val="2"/>
      <w:sz w:val="32"/>
      <w:szCs w:val="22"/>
      <w:lang w:val="en-US" w:eastAsia="zh-CN" w:bidi="ar-SA"/>
    </w:rPr>
  </w:style>
  <w:style w:type="paragraph" w:customStyle="1" w:styleId="83">
    <w:name w:val="样式 4 小四"/>
    <w:pPr>
      <w:widowControl w:val="0"/>
      <w:spacing w:beforeAutospacing="1" w:afterAutospacing="1"/>
    </w:pPr>
    <w:rPr>
      <w:rFonts w:ascii="Times New Roman" w:eastAsia="宋体" w:cs="Times New Roman" w:hAnsi="Times New Roman"/>
      <w:sz w:val="24"/>
      <w:szCs w:val="30"/>
      <w:lang w:val="en-US" w:eastAsia="zh-CN" w:bidi="ar-SA"/>
    </w:rPr>
  </w:style>
  <w:style w:type="paragraph" w:customStyle="1" w:styleId="84">
    <w:name w:val="样式 5 小四"/>
    <w:pPr>
      <w:widowControl w:val="0"/>
      <w:spacing w:beforeAutospacing="1" w:afterAutospacing="1"/>
    </w:pPr>
    <w:rPr>
      <w:rFonts w:ascii="Times New Roman" w:eastAsia="宋体" w:cs="Times New Roman" w:hAnsi="Times New Roman"/>
      <w:sz w:val="24"/>
      <w:szCs w:val="30"/>
      <w:lang w:val="en-US" w:eastAsia="zh-CN" w:bidi="ar-SA"/>
    </w:rPr>
  </w:style>
  <w:style w:type="paragraph" w:customStyle="1" w:styleId="85">
    <w:name w:val="样式 21 三号"/>
    <w:pPr>
      <w:widowControl w:val="0"/>
      <w:spacing w:line="560" w:lineRule="exact"/>
      <w:jc w:val="both"/>
    </w:pPr>
    <w:rPr>
      <w:rFonts w:ascii="Times New Roman" w:eastAsia="方正仿宋_GBK" w:cs="Times New Roman" w:hAnsi="Times New Roman"/>
      <w:spacing w:val="-4"/>
      <w:kern w:val="2"/>
      <w:sz w:val="32"/>
      <w:szCs w:val="20"/>
      <w:lang w:val="en-US" w:eastAsia="zh-CN" w:bidi="ar-SA"/>
    </w:rPr>
  </w:style>
  <w:style w:type="paragraph" w:customStyle="1" w:styleId="86">
    <w:name w:val="样式 22 三号"/>
    <w:pPr>
      <w:widowControl w:val="0"/>
      <w:spacing w:line="560" w:lineRule="exact"/>
      <w:jc w:val="both"/>
    </w:pPr>
    <w:rPr>
      <w:rFonts w:ascii="Times New Roman" w:eastAsia="方正仿宋_GBK" w:cs="Times New Roman" w:hAnsi="Times New Roman"/>
      <w:spacing w:val="-4"/>
      <w:kern w:val="2"/>
      <w:sz w:val="32"/>
      <w:szCs w:val="20"/>
      <w:lang w:val="en-US" w:eastAsia="zh-CN" w:bidi="ar-SA"/>
    </w:rPr>
  </w:style>
  <w:style w:type="paragraph" w:customStyle="1" w:styleId="87">
    <w:name w:val="样式 23 三号"/>
    <w:pPr>
      <w:widowControl w:val="0"/>
      <w:spacing w:line="560" w:lineRule="exact"/>
      <w:jc w:val="both"/>
    </w:pPr>
    <w:rPr>
      <w:rFonts w:ascii="Times New Roman" w:eastAsia="方正仿宋_GBK" w:cs="Times New Roman" w:hAnsi="Times New Roman"/>
      <w:spacing w:val="-4"/>
      <w:kern w:val="2"/>
      <w:sz w:val="32"/>
      <w:szCs w:val="20"/>
      <w:lang w:val="en-US" w:eastAsia="zh-CN" w:bidi="ar-SA"/>
    </w:rPr>
  </w:style>
  <w:style w:type="paragraph" w:customStyle="1" w:styleId="88">
    <w:name w:val="样式 24 三号"/>
    <w:pPr>
      <w:widowControl w:val="0"/>
      <w:spacing w:line="560" w:lineRule="exact"/>
      <w:jc w:val="both"/>
    </w:pPr>
    <w:rPr>
      <w:rFonts w:ascii="Times New Roman" w:eastAsia="方正仿宋_GBK" w:cs="Times New Roman" w:hAnsi="Times New Roman"/>
      <w:spacing w:val="-4"/>
      <w:kern w:val="2"/>
      <w:sz w:val="32"/>
      <w:szCs w:val="20"/>
      <w:lang w:val="en-US" w:eastAsia="zh-CN" w:bidi="ar-SA"/>
    </w:rPr>
  </w:style>
</w:styles>
</file>

<file path=word/_rels/document.xml.rels><?xml version="1.0" encoding="UTF-8" standalone="yes"?>
<Relationships xmlns="http://schemas.openxmlformats.org/package/2006/relationships"><Relationship Id="rId1" Type="http://schemas.openxmlformats.org/officeDocument/2006/relationships/settings" Target="settings.xml"/><Relationship Id="rId2" Type="http://schemas.openxmlformats.org/officeDocument/2006/relationships/footer" Target="footer1.xml"/><Relationship Id="rId3" Type="http://schemas.openxmlformats.org/officeDocument/2006/relationships/footer" Target="footer2.xml"/><Relationship Id="rId4" Type="http://schemas.openxmlformats.org/officeDocument/2006/relationships/footer" Target="footer3.xml"/><Relationship Id="rId5" Type="http://schemas.openxmlformats.org/officeDocument/2006/relationships/styles" Target="styles.xml"/><Relationship Id="rId6" Type="http://schemas.openxmlformats.org/officeDocument/2006/relationships/fontTable" Target="fontTable.xml"/><Relationship Id="rId7" Type="http://schemas.openxmlformats.org/officeDocument/2006/relationships/customXml" Target="../customXml/item1.xml"/></Relationships>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customData xmlns="http://www.yozosoft.com.cn/officeDocument/2016/customData">
  <customProps>
    <docPr revisions="3 0 5 0 0 0 1 0 0 0 3000 0 1 1 1 1"/>
    <sectPr/>
  </customProps>
</customData>
</file>

<file path=customXml/itemProps1.xml><?xml version="1.0" encoding="utf-8"?>
<ds:datastoreItem xmlns:ds="http://schemas.openxmlformats.org/officeDocument/2006/customXml" ds:itemID="{96604E8B-2389-48E2-B287-2237588F459E}">
  <ds:schemaRefs>
    <ds:schemaRef ds:uri="http://www.yozosoft.com.cn/officeDocument/2016/customData"/>
  </ds:schemaRefs>
</ds:datastoreItem>
</file>

<file path=docProps/app.xml><?xml version="1.0" encoding="utf-8"?>
<Properties xmlns="http://schemas.openxmlformats.org/officeDocument/2006/extended-properties">
  <Template>Normal.eit</Template>
  <TotalTime>360</TotalTime>
  <Application>Yozo_Office27021597764231179</Application>
  <Pages>7</Pages>
  <Words>0</Words>
  <Characters>2186</Characters>
  <Lines>0</Lines>
  <Paragraphs>34</Paragraphs>
  <CharactersWithSpaces>2915</CharactersWithSpaces>
  <Company>ccic</Company>
</Properties>
</file>

<file path=docProps/core.xml><?xml version="1.0" encoding="utf-8"?>
<cp:coreProperties xmlns:cp="http://schemas.openxmlformats.org/package/2006/metadata/core-properties" xmlns:dc="http://purl.org/dc/elements/1.1/" xmlns:dcterms="http://purl.org/dc/terms/" xmlns:xsi="http://www.w3.org/2001/XMLSchema-instance">
  <dc:creator>吕大良</dc:creator>
  <cp:lastModifiedBy>syhg</cp:lastModifiedBy>
  <cp:revision>6</cp:revision>
  <cp:lastPrinted>2020-01-22T00:43:00Z</cp:lastPrinted>
  <dcterms:created xsi:type="dcterms:W3CDTF">2025-01-15T03:35:00Z</dcterms:created>
  <dcterms:modified xsi:type="dcterms:W3CDTF">2025-03-12T02:52:50Z</dcterms:modified>
</cp:coreProperties>
</file>