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sz w:val="40"/>
          <w:szCs w:val="44"/>
          <w:lang w:eastAsia="zh-CN"/>
        </w:rPr>
      </w:pPr>
      <w:r>
        <w:rPr>
          <w:rFonts w:ascii="宋体" w:hint="eastAsia"/>
          <w:b/>
          <w:color w:val="000000"/>
          <w:sz w:val="40"/>
          <w:szCs w:val="44"/>
          <w:lang w:eastAsia="zh-CN"/>
        </w:rPr>
        <w:t>《出口食品原料种植场备案申请表》填写说明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1.申请人名称：填写备案的种植场名称。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2.申请人地址：填写《营业执照》上的注册地址，种植场与注册地址不一致的，还应注明种植场地址。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3.种植场备案主体类型：按照实际情况勾选。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4.申请人工商营业执照编号：填写《营业执照》编号或统一社会信用代码。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5.有效期限：填写《营业执照》有效期。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6.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申请人/种植场负责人：企业法人</w:t>
      </w:r>
      <w:r>
        <w:rPr>
          <w:rFonts w:hint="eastAsia"/>
          <w:sz w:val="28"/>
          <w:szCs w:val="28"/>
          <w:lang w:eastAsia="zh-CN"/>
        </w:rPr>
        <w:t>填写《营业执照》上的“法定代表人”，分公司填写《营业执照》上的“负责人”。</w:t>
      </w:r>
    </w:p>
    <w:p>
      <w:pPr>
        <w:rPr>
          <w:rFonts w:ascii="宋体" w:cs="宋体"/>
          <w:bCs/>
          <w:color w:val="000000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7.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植保员：植保员姓名。</w:t>
      </w:r>
    </w:p>
    <w:p>
      <w:pPr>
        <w:rPr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8</w:t>
      </w:r>
      <w:r>
        <w:rPr>
          <w:rFonts w:hint="eastAsia"/>
          <w:sz w:val="28"/>
          <w:szCs w:val="28"/>
          <w:lang w:eastAsia="zh-CN"/>
        </w:rPr>
        <w:t>.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E-mail地址: 填写联系人电子邮箱。</w:t>
      </w:r>
    </w:p>
    <w:p>
      <w:pPr>
        <w:rPr>
          <w:lang w:eastAsia="zh-CN"/>
        </w:rPr>
      </w:pPr>
      <w:r>
        <w:rPr>
          <w:rFonts w:hint="eastAsia"/>
          <w:sz w:val="28"/>
          <w:szCs w:val="28"/>
          <w:lang w:eastAsia="zh-CN"/>
        </w:rPr>
        <w:t>9.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联系人及电话：填写联系人姓名及固定电话/移动电话。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10.备案原料类别（面积/预产量）：按照申请备案的原料实际情况填写。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11.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备案种植场类别：</w:t>
      </w:r>
      <w:r>
        <w:rPr>
          <w:rFonts w:hint="eastAsia"/>
          <w:sz w:val="28"/>
          <w:szCs w:val="28"/>
          <w:lang w:eastAsia="zh-CN"/>
        </w:rPr>
        <w:t>按照实际情况勾选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。</w:t>
      </w:r>
    </w:p>
    <w:p>
      <w:pPr>
        <w:rPr>
          <w:bCs/>
          <w:color w:val="000000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12.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种植场的基本情况：描述种植场土地管理权限，土地连片情况，是否具有天然或者人工的隔离，种植场及其周边环境状况，有无污染源，如化工厂、造纸厂、专业饲养场、垃圾处理厂、医院及污水排放管道等，土壤（或者栽培介质）和灌溉水源农残和重金属含量检测情况等</w:t>
      </w:r>
      <w:r>
        <w:rPr>
          <w:rFonts w:hint="eastAsia"/>
          <w:bCs/>
          <w:color w:val="000000"/>
          <w:sz w:val="28"/>
          <w:szCs w:val="28"/>
          <w:lang w:eastAsia="zh-CN"/>
        </w:rPr>
        <w:t>。</w:t>
      </w:r>
    </w:p>
    <w:p>
      <w:pPr>
        <w:rPr>
          <w:bCs/>
          <w:color w:val="000000"/>
          <w:sz w:val="28"/>
          <w:szCs w:val="28"/>
          <w:lang w:eastAsia="zh-CN"/>
        </w:rPr>
      </w:pPr>
      <w:r>
        <w:rPr>
          <w:rFonts w:hint="eastAsia"/>
          <w:bCs/>
          <w:color w:val="000000"/>
          <w:sz w:val="28"/>
          <w:szCs w:val="28"/>
          <w:lang w:eastAsia="zh-CN"/>
        </w:rPr>
        <w:t>13.</w:t>
      </w:r>
      <w:r>
        <w:rPr>
          <w:rFonts w:hint="eastAsia"/>
          <w:lang w:eastAsia="zh-CN"/>
        </w:rPr>
        <w:t xml:space="preserve"> 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农业投入品采购、贮存、使用与控制情况：描述农药、化肥等农业投入品的采购、贮存、保管、发放、配制、施用、记录等情况。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bCs/>
          <w:color w:val="000000"/>
          <w:sz w:val="28"/>
          <w:szCs w:val="28"/>
          <w:lang w:eastAsia="zh-CN"/>
        </w:rPr>
        <w:t>14.</w:t>
      </w:r>
      <w:r>
        <w:rPr>
          <w:rFonts w:hint="eastAsia"/>
          <w:lang w:eastAsia="zh-CN"/>
        </w:rPr>
        <w:t xml:space="preserve"> 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使用农药、化肥等农业投入品清单 ：列出计划施用的农药、化肥等农业投入品名录。</w:t>
      </w:r>
    </w:p>
    <w:p>
      <w:pPr>
        <w:rPr>
          <w:color w:val="000000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15.</w:t>
      </w:r>
      <w:r>
        <w:rPr>
          <w:rFonts w:hint="eastAsia"/>
          <w:lang w:eastAsia="zh-CN"/>
        </w:rPr>
        <w:t xml:space="preserve"> </w:t>
      </w:r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疫情疫病监测情况：描述种植场建立疫情疫病的监测网络、病虫害发生与防治、植保员履职、疫情疫病信息收集与通报</w:t>
      </w:r>
      <w:bookmarkStart w:id="0" w:name="_GoBack"/>
      <w:bookmarkEnd w:id="0"/>
      <w:r>
        <w:rPr>
          <w:rFonts w:ascii="宋体" w:cs="宋体" w:hint="eastAsia"/>
          <w:bCs/>
          <w:color w:val="000000"/>
          <w:sz w:val="28"/>
          <w:szCs w:val="28"/>
          <w:lang w:eastAsia="zh-CN"/>
        </w:rPr>
        <w:t>以及应急管理等情况。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16.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有毒有害物质控制情况：描述种植中控制有毒有害物质活动，并针对有毒有害物质实施的产品抽样、检测、频次，检出不合格产品处理等情况。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17.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生产、溯源记录与档案：描述种植、农业投入品、病虫害监测防治等记录种类与管理，产品批次和追溯管理，出口食品原料供货证明文件管理，记录档案，保存年限等情况。</w:t>
      </w:r>
    </w:p>
    <w:p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18.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拟收购原料的出口食品生产企业信息：按照实际情况填写。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2</Pages>
  <Words>757</Words>
  <Characters>790</Characters>
  <Lines>35</Lines>
  <Paragraphs>19</Paragraphs>
  <CharactersWithSpaces>798</CharactersWithSpaces>
  <Company>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yangqian</dc:creator>
  <cp:lastModifiedBy>政务公开科收发</cp:lastModifiedBy>
  <cp:revision>3</cp:revision>
  <dcterms:created xsi:type="dcterms:W3CDTF">2020-03-23T06:11:00Z</dcterms:created>
  <dcterms:modified xsi:type="dcterms:W3CDTF">2025-03-13T08:41:01Z</dcterms:modified>
</cp:coreProperties>
</file>